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F40DD" w:rsidRPr="006F40DD" w:rsidRDefault="006F40DD" w:rsidP="006F40DD">
      <w:pPr>
        <w:jc w:val="center"/>
        <w:rPr>
          <w:rFonts w:hint="eastAsia"/>
          <w:b/>
          <w:bCs/>
          <w:sz w:val="43"/>
          <w:szCs w:val="43"/>
        </w:rPr>
      </w:pPr>
      <w:r w:rsidRPr="006F40DD">
        <w:rPr>
          <w:rFonts w:hint="eastAsia"/>
          <w:b/>
          <w:bCs/>
          <w:sz w:val="43"/>
          <w:szCs w:val="43"/>
        </w:rPr>
        <w:t>基层党支部理论学习清单</w:t>
      </w:r>
    </w:p>
    <w:p w:rsidR="006F40DD" w:rsidRDefault="006F40DD" w:rsidP="006F40DD">
      <w:pPr>
        <w:widowControl/>
        <w:kinsoku w:val="0"/>
        <w:autoSpaceDE w:val="0"/>
        <w:autoSpaceDN w:val="0"/>
        <w:adjustRightInd w:val="0"/>
        <w:snapToGrid w:val="0"/>
        <w:spacing w:before="100" w:line="367" w:lineRule="auto"/>
        <w:jc w:val="center"/>
        <w:textAlignment w:val="baseline"/>
        <w:rPr>
          <w:rFonts w:ascii="楷体" w:eastAsia="楷体" w:hAnsi="楷体" w:cs="Times New Roman"/>
          <w:color w:val="000000"/>
          <w:kern w:val="0"/>
          <w:sz w:val="31"/>
          <w:szCs w:val="31"/>
        </w:rPr>
      </w:pPr>
      <w:r w:rsidRPr="006F40DD">
        <w:rPr>
          <w:rFonts w:ascii="楷体" w:eastAsia="楷体" w:hAnsi="楷体" w:cs="Times New Roman" w:hint="eastAsia"/>
          <w:color w:val="000000"/>
          <w:spacing w:val="-8"/>
          <w:kern w:val="0"/>
          <w:sz w:val="31"/>
          <w:szCs w:val="31"/>
        </w:rPr>
        <w:t>（</w:t>
      </w:r>
      <w:r w:rsidRPr="006F40DD">
        <w:rPr>
          <w:rFonts w:ascii="Times New Roman" w:eastAsia="宋体" w:hAnsi="Times New Roman" w:cs="Times New Roman"/>
          <w:color w:val="000000"/>
          <w:spacing w:val="-8"/>
          <w:kern w:val="0"/>
          <w:sz w:val="31"/>
          <w:szCs w:val="31"/>
        </w:rPr>
        <w:t>2024</w:t>
      </w:r>
      <w:r w:rsidRPr="006F40DD">
        <w:rPr>
          <w:rFonts w:ascii="Times New Roman" w:eastAsia="宋体" w:hAnsi="Times New Roman" w:cs="Times New Roman"/>
          <w:color w:val="000000"/>
          <w:spacing w:val="20"/>
          <w:kern w:val="0"/>
          <w:sz w:val="31"/>
          <w:szCs w:val="31"/>
        </w:rPr>
        <w:t xml:space="preserve"> </w:t>
      </w:r>
      <w:r w:rsidRPr="006F40DD">
        <w:rPr>
          <w:rFonts w:ascii="楷体" w:eastAsia="楷体" w:hAnsi="楷体" w:cs="Times New Roman" w:hint="eastAsia"/>
          <w:color w:val="000000"/>
          <w:spacing w:val="-8"/>
          <w:kern w:val="0"/>
          <w:sz w:val="31"/>
          <w:szCs w:val="31"/>
        </w:rPr>
        <w:t>年</w:t>
      </w:r>
      <w:r w:rsidRPr="006F40DD">
        <w:rPr>
          <w:rFonts w:ascii="楷体" w:eastAsia="楷体" w:hAnsi="楷体" w:cs="Times New Roman" w:hint="eastAsia"/>
          <w:color w:val="000000"/>
          <w:spacing w:val="-62"/>
          <w:kern w:val="0"/>
          <w:sz w:val="31"/>
          <w:szCs w:val="31"/>
        </w:rPr>
        <w:t xml:space="preserve"> </w:t>
      </w:r>
      <w:r w:rsidRPr="006F40DD">
        <w:rPr>
          <w:rFonts w:ascii="Times New Roman" w:eastAsia="宋体" w:hAnsi="Times New Roman" w:cs="Times New Roman"/>
          <w:color w:val="000000"/>
          <w:spacing w:val="-8"/>
          <w:kern w:val="0"/>
          <w:sz w:val="31"/>
          <w:szCs w:val="31"/>
        </w:rPr>
        <w:t>7</w:t>
      </w:r>
      <w:r w:rsidRPr="006F40DD">
        <w:rPr>
          <w:rFonts w:ascii="Times New Roman" w:eastAsia="宋体" w:hAnsi="Times New Roman" w:cs="Times New Roman"/>
          <w:color w:val="000000"/>
          <w:spacing w:val="31"/>
          <w:kern w:val="0"/>
          <w:sz w:val="31"/>
          <w:szCs w:val="31"/>
        </w:rPr>
        <w:t xml:space="preserve"> </w:t>
      </w:r>
      <w:r w:rsidRPr="006F40DD">
        <w:rPr>
          <w:rFonts w:ascii="楷体" w:eastAsia="楷体" w:hAnsi="楷体" w:cs="Times New Roman" w:hint="eastAsia"/>
          <w:color w:val="000000"/>
          <w:spacing w:val="-8"/>
          <w:kern w:val="0"/>
          <w:sz w:val="31"/>
          <w:szCs w:val="31"/>
        </w:rPr>
        <w:t>月）</w:t>
      </w:r>
    </w:p>
    <w:p w:rsidR="006F40DD" w:rsidRDefault="006F40DD" w:rsidP="006F40DD">
      <w:pPr>
        <w:widowControl/>
        <w:kinsoku w:val="0"/>
        <w:autoSpaceDE w:val="0"/>
        <w:autoSpaceDN w:val="0"/>
        <w:adjustRightInd w:val="0"/>
        <w:snapToGrid w:val="0"/>
        <w:spacing w:before="100" w:line="367" w:lineRule="auto"/>
        <w:ind w:left="340"/>
        <w:jc w:val="left"/>
        <w:textAlignment w:val="baseline"/>
        <w:rPr>
          <w:rFonts w:ascii="仿宋" w:eastAsia="仿宋" w:hAnsi="仿宋" w:cs="Times New Roman"/>
          <w:color w:val="000000"/>
          <w:kern w:val="0"/>
          <w:sz w:val="31"/>
          <w:szCs w:val="31"/>
        </w:rPr>
      </w:pPr>
      <w:r w:rsidRPr="006F40DD">
        <w:rPr>
          <w:rFonts w:ascii="仿宋" w:eastAsia="仿宋" w:hAnsi="仿宋" w:cs="Times New Roman" w:hint="eastAsia"/>
          <w:color w:val="000000"/>
          <w:spacing w:val="7"/>
          <w:kern w:val="0"/>
          <w:sz w:val="31"/>
          <w:szCs w:val="31"/>
        </w:rPr>
        <w:t>各院级党组织、各党支部：</w:t>
      </w:r>
    </w:p>
    <w:p w:rsidR="006F40DD" w:rsidRPr="006F40DD" w:rsidRDefault="006F40DD" w:rsidP="004A75B1">
      <w:pPr>
        <w:widowControl/>
        <w:kinsoku w:val="0"/>
        <w:autoSpaceDE w:val="0"/>
        <w:autoSpaceDN w:val="0"/>
        <w:adjustRightInd w:val="0"/>
        <w:snapToGrid w:val="0"/>
        <w:spacing w:before="100" w:line="367" w:lineRule="auto"/>
        <w:ind w:left="340" w:firstLineChars="200" w:firstLine="636"/>
        <w:jc w:val="left"/>
        <w:textAlignment w:val="baseline"/>
        <w:rPr>
          <w:rFonts w:ascii="仿宋" w:eastAsia="仿宋" w:hAnsi="仿宋" w:cs="Times New Roman" w:hint="eastAsia"/>
          <w:color w:val="000000"/>
          <w:kern w:val="0"/>
          <w:sz w:val="31"/>
          <w:szCs w:val="31"/>
        </w:rPr>
      </w:pPr>
      <w:r w:rsidRPr="006F40DD">
        <w:rPr>
          <w:rFonts w:ascii="Times New Roman" w:eastAsia="宋体" w:hAnsi="Times New Roman" w:cs="Times New Roman"/>
          <w:color w:val="000000"/>
          <w:spacing w:val="4"/>
          <w:kern w:val="0"/>
          <w:sz w:val="31"/>
          <w:szCs w:val="31"/>
        </w:rPr>
        <w:t>2024</w:t>
      </w:r>
      <w:r w:rsidRPr="006F40DD">
        <w:rPr>
          <w:rFonts w:ascii="Times New Roman" w:eastAsia="宋体" w:hAnsi="Times New Roman" w:cs="Times New Roman"/>
          <w:color w:val="000000"/>
          <w:spacing w:val="34"/>
          <w:kern w:val="0"/>
          <w:sz w:val="31"/>
          <w:szCs w:val="31"/>
        </w:rPr>
        <w:t xml:space="preserve"> </w:t>
      </w:r>
      <w:r w:rsidRPr="006F40DD">
        <w:rPr>
          <w:rFonts w:ascii="仿宋" w:eastAsia="仿宋" w:hAnsi="仿宋" w:cs="Times New Roman" w:hint="eastAsia"/>
          <w:color w:val="000000"/>
          <w:spacing w:val="4"/>
          <w:kern w:val="0"/>
          <w:sz w:val="31"/>
          <w:szCs w:val="31"/>
        </w:rPr>
        <w:t>年</w:t>
      </w:r>
      <w:r w:rsidRPr="006F40DD">
        <w:rPr>
          <w:rFonts w:ascii="仿宋" w:eastAsia="仿宋" w:hAnsi="仿宋" w:cs="Times New Roman" w:hint="eastAsia"/>
          <w:color w:val="000000"/>
          <w:spacing w:val="-61"/>
          <w:kern w:val="0"/>
          <w:sz w:val="31"/>
          <w:szCs w:val="31"/>
        </w:rPr>
        <w:t xml:space="preserve"> </w:t>
      </w:r>
      <w:r w:rsidRPr="006F40DD">
        <w:rPr>
          <w:rFonts w:ascii="Times New Roman" w:eastAsia="宋体" w:hAnsi="Times New Roman" w:cs="Times New Roman"/>
          <w:color w:val="000000"/>
          <w:spacing w:val="4"/>
          <w:kern w:val="0"/>
          <w:sz w:val="31"/>
          <w:szCs w:val="31"/>
        </w:rPr>
        <w:t>7</w:t>
      </w:r>
      <w:r w:rsidRPr="006F40DD">
        <w:rPr>
          <w:rFonts w:ascii="Times New Roman" w:eastAsia="宋体" w:hAnsi="Times New Roman" w:cs="Times New Roman"/>
          <w:color w:val="000000"/>
          <w:spacing w:val="39"/>
          <w:kern w:val="0"/>
          <w:sz w:val="31"/>
          <w:szCs w:val="31"/>
        </w:rPr>
        <w:t xml:space="preserve"> </w:t>
      </w:r>
      <w:r w:rsidRPr="006F40DD">
        <w:rPr>
          <w:rFonts w:ascii="仿宋" w:eastAsia="仿宋" w:hAnsi="仿宋" w:cs="Times New Roman" w:hint="eastAsia"/>
          <w:color w:val="000000"/>
          <w:spacing w:val="4"/>
          <w:kern w:val="0"/>
          <w:sz w:val="31"/>
          <w:szCs w:val="31"/>
        </w:rPr>
        <w:t>月基层党支部理论学习清单如下：</w:t>
      </w:r>
      <w:r w:rsidRPr="006F40DD">
        <w:rPr>
          <w:rFonts w:ascii="Arial" w:eastAsia="宋体" w:hAnsi="Arial" w:cs="Arial"/>
          <w:color w:val="000000"/>
          <w:kern w:val="0"/>
          <w:szCs w:val="21"/>
        </w:rPr>
        <w:t xml:space="preserve"> </w:t>
      </w:r>
    </w:p>
    <w:tbl>
      <w:tblPr>
        <w:tblStyle w:val="TableNormal"/>
        <w:tblW w:w="1002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6942"/>
        <w:gridCol w:w="2178"/>
      </w:tblGrid>
      <w:tr w:rsidR="006F40DD" w:rsidRPr="006F40DD" w:rsidTr="006F40DD">
        <w:trPr>
          <w:trHeight w:val="677"/>
          <w:jc w:val="center"/>
        </w:trPr>
        <w:tc>
          <w:tcPr>
            <w:tcW w:w="905"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198"/>
              <w:ind w:left="179"/>
              <w:jc w:val="left"/>
              <w:textAlignment w:val="baseline"/>
              <w:rPr>
                <w:rFonts w:ascii="黑体" w:eastAsia="黑体" w:hAnsi="黑体" w:cs="Arial"/>
                <w:color w:val="000000"/>
                <w:sz w:val="28"/>
                <w:szCs w:val="28"/>
              </w:rPr>
            </w:pPr>
            <w:r w:rsidRPr="006F40DD">
              <w:rPr>
                <w:rFonts w:ascii="黑体" w:eastAsia="黑体" w:hAnsi="黑体" w:cs="Arial" w:hint="eastAsia"/>
                <w:color w:val="000000"/>
                <w:spacing w:val="-5"/>
                <w:sz w:val="28"/>
                <w:szCs w:val="28"/>
              </w:rPr>
              <w:t>序号</w:t>
            </w:r>
          </w:p>
        </w:tc>
        <w:tc>
          <w:tcPr>
            <w:tcW w:w="6942"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198"/>
              <w:ind w:left="2929"/>
              <w:jc w:val="left"/>
              <w:textAlignment w:val="baseline"/>
              <w:rPr>
                <w:rFonts w:ascii="黑体" w:eastAsia="黑体" w:hAnsi="黑体" w:cs="Arial" w:hint="eastAsia"/>
                <w:color w:val="000000"/>
                <w:sz w:val="28"/>
                <w:szCs w:val="28"/>
              </w:rPr>
            </w:pPr>
            <w:r w:rsidRPr="006F40DD">
              <w:rPr>
                <w:rFonts w:ascii="黑体" w:eastAsia="黑体" w:hAnsi="黑体" w:cs="Arial" w:hint="eastAsia"/>
                <w:color w:val="000000"/>
                <w:spacing w:val="-5"/>
                <w:sz w:val="28"/>
                <w:szCs w:val="28"/>
              </w:rPr>
              <w:t>学习内容</w:t>
            </w:r>
          </w:p>
        </w:tc>
        <w:tc>
          <w:tcPr>
            <w:tcW w:w="2178"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199"/>
              <w:ind w:left="816"/>
              <w:jc w:val="left"/>
              <w:textAlignment w:val="baseline"/>
              <w:rPr>
                <w:rFonts w:ascii="黑体" w:eastAsia="黑体" w:hAnsi="黑体" w:cs="Arial" w:hint="eastAsia"/>
                <w:color w:val="000000"/>
                <w:sz w:val="28"/>
                <w:szCs w:val="28"/>
              </w:rPr>
            </w:pPr>
            <w:r w:rsidRPr="006F40DD">
              <w:rPr>
                <w:rFonts w:ascii="黑体" w:eastAsia="黑体" w:hAnsi="黑体" w:cs="Arial" w:hint="eastAsia"/>
                <w:color w:val="000000"/>
                <w:spacing w:val="-5"/>
                <w:sz w:val="28"/>
                <w:szCs w:val="28"/>
              </w:rPr>
              <w:t>备注</w:t>
            </w:r>
          </w:p>
        </w:tc>
      </w:tr>
      <w:tr w:rsidR="006F40DD" w:rsidRPr="006F40DD" w:rsidTr="004A75B1">
        <w:trPr>
          <w:trHeight w:val="783"/>
          <w:jc w:val="center"/>
        </w:trPr>
        <w:tc>
          <w:tcPr>
            <w:tcW w:w="905" w:type="dxa"/>
            <w:tcBorders>
              <w:top w:val="single" w:sz="2" w:space="0" w:color="000000"/>
              <w:left w:val="single" w:sz="2" w:space="0" w:color="000000"/>
              <w:bottom w:val="single" w:sz="2" w:space="0" w:color="000000"/>
              <w:right w:val="single" w:sz="2" w:space="0" w:color="000000"/>
            </w:tcBorders>
          </w:tcPr>
          <w:p w:rsidR="006F40DD" w:rsidRPr="006F40DD" w:rsidRDefault="006F40DD" w:rsidP="004A75B1">
            <w:pPr>
              <w:widowControl/>
              <w:kinsoku w:val="0"/>
              <w:autoSpaceDE w:val="0"/>
              <w:autoSpaceDN w:val="0"/>
              <w:adjustRightInd w:val="0"/>
              <w:spacing w:before="81" w:line="600" w:lineRule="auto"/>
              <w:ind w:left="413"/>
              <w:jc w:val="left"/>
              <w:textAlignment w:val="baseline"/>
              <w:rPr>
                <w:rFonts w:eastAsia="宋体"/>
                <w:color w:val="000000"/>
                <w:sz w:val="28"/>
                <w:szCs w:val="28"/>
              </w:rPr>
            </w:pPr>
            <w:r w:rsidRPr="006F40DD">
              <w:rPr>
                <w:rFonts w:eastAsia="宋体"/>
                <w:color w:val="000000"/>
                <w:sz w:val="28"/>
                <w:szCs w:val="28"/>
              </w:rPr>
              <w:t>1</w:t>
            </w:r>
          </w:p>
        </w:tc>
        <w:tc>
          <w:tcPr>
            <w:tcW w:w="6942"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304" w:line="400" w:lineRule="exact"/>
              <w:ind w:left="158"/>
              <w:jc w:val="left"/>
              <w:textAlignment w:val="baseline"/>
              <w:rPr>
                <w:rFonts w:ascii="仿宋" w:eastAsia="仿宋" w:hAnsi="仿宋"/>
                <w:color w:val="000000"/>
                <w:sz w:val="28"/>
                <w:szCs w:val="28"/>
              </w:rPr>
            </w:pPr>
            <w:r w:rsidRPr="006F40DD">
              <w:rPr>
                <w:rFonts w:ascii="仿宋" w:eastAsia="仿宋" w:hAnsi="仿宋" w:hint="eastAsia"/>
                <w:color w:val="000000"/>
                <w:spacing w:val="-12"/>
                <w:sz w:val="28"/>
                <w:szCs w:val="28"/>
              </w:rPr>
              <w:t>中国共产党纪律处分条例</w:t>
            </w:r>
          </w:p>
        </w:tc>
        <w:tc>
          <w:tcPr>
            <w:tcW w:w="2178"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4A75B1">
            <w:pPr>
              <w:widowControl/>
              <w:kinsoku w:val="0"/>
              <w:autoSpaceDE w:val="0"/>
              <w:autoSpaceDN w:val="0"/>
              <w:adjustRightInd w:val="0"/>
              <w:spacing w:before="113" w:line="300" w:lineRule="exact"/>
              <w:ind w:left="437" w:right="261" w:hanging="142"/>
              <w:jc w:val="left"/>
              <w:textAlignment w:val="baseline"/>
              <w:rPr>
                <w:rFonts w:ascii="仿宋" w:eastAsia="仿宋" w:hAnsi="仿宋" w:hint="eastAsia"/>
                <w:color w:val="000000"/>
                <w:sz w:val="28"/>
                <w:szCs w:val="28"/>
              </w:rPr>
            </w:pPr>
            <w:r w:rsidRPr="006F40DD">
              <w:rPr>
                <w:rFonts w:ascii="仿宋" w:eastAsia="仿宋" w:hAnsi="仿宋" w:hint="eastAsia"/>
                <w:color w:val="000000"/>
                <w:spacing w:val="-11"/>
                <w:sz w:val="28"/>
                <w:szCs w:val="28"/>
              </w:rPr>
              <w:t>单行本已发放</w:t>
            </w:r>
            <w:r w:rsidRPr="006F40DD">
              <w:rPr>
                <w:rFonts w:ascii="仿宋" w:eastAsia="仿宋" w:hAnsi="仿宋" w:hint="eastAsia"/>
                <w:color w:val="000000"/>
                <w:spacing w:val="2"/>
                <w:sz w:val="28"/>
                <w:szCs w:val="28"/>
              </w:rPr>
              <w:t xml:space="preserve"> </w:t>
            </w:r>
            <w:r w:rsidRPr="006F40DD">
              <w:rPr>
                <w:rFonts w:ascii="仿宋" w:eastAsia="仿宋" w:hAnsi="仿宋" w:hint="eastAsia"/>
                <w:color w:val="000000"/>
                <w:spacing w:val="-11"/>
                <w:sz w:val="28"/>
                <w:szCs w:val="28"/>
              </w:rPr>
              <w:t>至全体党员</w:t>
            </w:r>
          </w:p>
        </w:tc>
      </w:tr>
      <w:tr w:rsidR="006F40DD" w:rsidRPr="006F40DD" w:rsidTr="006F40DD">
        <w:trPr>
          <w:trHeight w:val="1204"/>
          <w:jc w:val="center"/>
        </w:trPr>
        <w:tc>
          <w:tcPr>
            <w:tcW w:w="905" w:type="dxa"/>
            <w:tcBorders>
              <w:top w:val="single" w:sz="2" w:space="0" w:color="000000"/>
              <w:left w:val="single" w:sz="2" w:space="0" w:color="000000"/>
              <w:bottom w:val="single" w:sz="2" w:space="0" w:color="000000"/>
              <w:right w:val="single" w:sz="2" w:space="0" w:color="000000"/>
            </w:tcBorders>
          </w:tcPr>
          <w:p w:rsidR="006F40DD" w:rsidRPr="006F40DD" w:rsidRDefault="006F40DD" w:rsidP="006F40DD">
            <w:pPr>
              <w:widowControl/>
              <w:kinsoku w:val="0"/>
              <w:autoSpaceDE w:val="0"/>
              <w:autoSpaceDN w:val="0"/>
              <w:adjustRightInd w:val="0"/>
              <w:spacing w:line="400" w:lineRule="exact"/>
              <w:jc w:val="left"/>
              <w:textAlignment w:val="baseline"/>
              <w:rPr>
                <w:rFonts w:ascii="Arial" w:eastAsia="宋体" w:hAnsi="Arial" w:cs="Arial" w:hint="eastAsia"/>
                <w:color w:val="000000"/>
                <w:szCs w:val="21"/>
              </w:rPr>
            </w:pPr>
          </w:p>
          <w:p w:rsidR="006F40DD" w:rsidRPr="006F40DD" w:rsidRDefault="006F40DD" w:rsidP="006F40DD">
            <w:pPr>
              <w:widowControl/>
              <w:kinsoku w:val="0"/>
              <w:autoSpaceDE w:val="0"/>
              <w:autoSpaceDN w:val="0"/>
              <w:adjustRightInd w:val="0"/>
              <w:spacing w:before="80" w:line="400" w:lineRule="exact"/>
              <w:ind w:left="386"/>
              <w:jc w:val="left"/>
              <w:textAlignment w:val="baseline"/>
              <w:rPr>
                <w:rFonts w:eastAsia="宋体"/>
                <w:color w:val="000000"/>
                <w:sz w:val="28"/>
                <w:szCs w:val="28"/>
              </w:rPr>
            </w:pPr>
            <w:r w:rsidRPr="006F40DD">
              <w:rPr>
                <w:rFonts w:eastAsia="宋体"/>
                <w:color w:val="000000"/>
                <w:sz w:val="28"/>
                <w:szCs w:val="28"/>
              </w:rPr>
              <w:t>2</w:t>
            </w:r>
          </w:p>
        </w:tc>
        <w:tc>
          <w:tcPr>
            <w:tcW w:w="6942"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83" w:line="400" w:lineRule="exact"/>
              <w:ind w:left="128" w:right="93" w:hanging="6"/>
              <w:textAlignment w:val="baseline"/>
              <w:rPr>
                <w:rFonts w:ascii="仿宋" w:eastAsia="仿宋" w:hAnsi="仿宋"/>
                <w:color w:val="000000"/>
                <w:sz w:val="28"/>
                <w:szCs w:val="28"/>
              </w:rPr>
            </w:pPr>
            <w:r w:rsidRPr="006F40DD">
              <w:rPr>
                <w:rFonts w:ascii="仿宋" w:eastAsia="仿宋" w:hAnsi="仿宋" w:hint="eastAsia"/>
                <w:color w:val="000000"/>
                <w:spacing w:val="-6"/>
                <w:sz w:val="28"/>
                <w:szCs w:val="28"/>
              </w:rPr>
              <w:t>贯彻落实新时代党的建设总要求 进一步健全全面从严治</w:t>
            </w:r>
            <w:r w:rsidRPr="006F40DD">
              <w:rPr>
                <w:rFonts w:ascii="仿宋" w:eastAsia="仿宋" w:hAnsi="仿宋" w:hint="eastAsia"/>
                <w:color w:val="000000"/>
                <w:spacing w:val="7"/>
                <w:sz w:val="28"/>
                <w:szCs w:val="28"/>
              </w:rPr>
              <w:t xml:space="preserve"> </w:t>
            </w:r>
            <w:r w:rsidRPr="006F40DD">
              <w:rPr>
                <w:rFonts w:ascii="仿宋" w:eastAsia="仿宋" w:hAnsi="仿宋" w:hint="eastAsia"/>
                <w:color w:val="000000"/>
                <w:spacing w:val="-12"/>
                <w:sz w:val="28"/>
                <w:szCs w:val="28"/>
              </w:rPr>
              <w:t>党体系（习近平总书记在中共中央政治局第十五次集体学</w:t>
            </w:r>
            <w:r w:rsidRPr="006F40DD">
              <w:rPr>
                <w:rFonts w:ascii="仿宋" w:eastAsia="仿宋" w:hAnsi="仿宋" w:hint="eastAsia"/>
                <w:color w:val="000000"/>
                <w:spacing w:val="12"/>
                <w:sz w:val="28"/>
                <w:szCs w:val="28"/>
              </w:rPr>
              <w:t xml:space="preserve"> </w:t>
            </w:r>
            <w:r w:rsidRPr="006F40DD">
              <w:rPr>
                <w:rFonts w:ascii="仿宋" w:eastAsia="仿宋" w:hAnsi="仿宋" w:hint="eastAsia"/>
                <w:color w:val="000000"/>
                <w:spacing w:val="-9"/>
                <w:sz w:val="28"/>
                <w:szCs w:val="28"/>
              </w:rPr>
              <w:t>习时的重要讲话精神）</w:t>
            </w:r>
          </w:p>
        </w:tc>
        <w:tc>
          <w:tcPr>
            <w:tcW w:w="2178" w:type="dxa"/>
            <w:tcBorders>
              <w:top w:val="single" w:sz="2" w:space="0" w:color="000000"/>
              <w:left w:val="single" w:sz="2" w:space="0" w:color="000000"/>
              <w:bottom w:val="single" w:sz="2" w:space="0" w:color="000000"/>
              <w:right w:val="single" w:sz="2" w:space="0" w:color="000000"/>
            </w:tcBorders>
          </w:tcPr>
          <w:p w:rsidR="006F40DD" w:rsidRPr="006F40DD" w:rsidRDefault="006F40DD" w:rsidP="006F40DD">
            <w:pPr>
              <w:widowControl/>
              <w:kinsoku w:val="0"/>
              <w:autoSpaceDE w:val="0"/>
              <w:autoSpaceDN w:val="0"/>
              <w:adjustRightInd w:val="0"/>
              <w:spacing w:line="400" w:lineRule="exact"/>
              <w:jc w:val="left"/>
              <w:textAlignment w:val="baseline"/>
              <w:rPr>
                <w:rFonts w:ascii="Arial" w:eastAsia="宋体" w:hAnsi="Arial" w:cs="Arial" w:hint="eastAsia"/>
                <w:color w:val="000000"/>
                <w:szCs w:val="21"/>
              </w:rPr>
            </w:pPr>
          </w:p>
          <w:p w:rsidR="006F40DD" w:rsidRPr="006F40DD" w:rsidRDefault="006F40DD" w:rsidP="006F40DD">
            <w:pPr>
              <w:widowControl/>
              <w:kinsoku w:val="0"/>
              <w:autoSpaceDE w:val="0"/>
              <w:autoSpaceDN w:val="0"/>
              <w:adjustRightInd w:val="0"/>
              <w:spacing w:before="91" w:line="400" w:lineRule="exact"/>
              <w:ind w:left="733"/>
              <w:jc w:val="left"/>
              <w:textAlignment w:val="baseline"/>
              <w:rPr>
                <w:rFonts w:eastAsia="仿宋"/>
                <w:color w:val="000000"/>
                <w:sz w:val="28"/>
                <w:szCs w:val="28"/>
              </w:rPr>
            </w:pPr>
            <w:r w:rsidRPr="006F40DD">
              <w:rPr>
                <w:rFonts w:ascii="仿宋" w:eastAsia="仿宋" w:hAnsi="仿宋" w:hint="eastAsia"/>
                <w:color w:val="000000"/>
                <w:spacing w:val="-10"/>
                <w:sz w:val="28"/>
                <w:szCs w:val="28"/>
              </w:rPr>
              <w:t>附件</w:t>
            </w:r>
            <w:r w:rsidRPr="006F40DD">
              <w:rPr>
                <w:rFonts w:ascii="仿宋" w:eastAsia="仿宋" w:hAnsi="仿宋" w:hint="eastAsia"/>
                <w:color w:val="000000"/>
                <w:spacing w:val="-40"/>
                <w:sz w:val="28"/>
                <w:szCs w:val="28"/>
              </w:rPr>
              <w:t xml:space="preserve"> </w:t>
            </w:r>
            <w:r w:rsidRPr="006F40DD">
              <w:rPr>
                <w:rFonts w:eastAsia="仿宋"/>
                <w:color w:val="000000"/>
                <w:spacing w:val="-10"/>
                <w:sz w:val="28"/>
                <w:szCs w:val="28"/>
              </w:rPr>
              <w:t>1</w:t>
            </w:r>
          </w:p>
        </w:tc>
      </w:tr>
      <w:tr w:rsidR="006F40DD" w:rsidRPr="006F40DD" w:rsidTr="006F40DD">
        <w:trPr>
          <w:trHeight w:val="855"/>
          <w:jc w:val="center"/>
        </w:trPr>
        <w:tc>
          <w:tcPr>
            <w:tcW w:w="905" w:type="dxa"/>
            <w:tcBorders>
              <w:top w:val="single" w:sz="2" w:space="0" w:color="000000"/>
              <w:left w:val="single" w:sz="2" w:space="0" w:color="000000"/>
              <w:bottom w:val="single" w:sz="2" w:space="0" w:color="000000"/>
              <w:right w:val="single" w:sz="2" w:space="0" w:color="000000"/>
            </w:tcBorders>
          </w:tcPr>
          <w:p w:rsidR="006F40DD" w:rsidRPr="006F40DD" w:rsidRDefault="006F40DD" w:rsidP="004A75B1">
            <w:pPr>
              <w:widowControl/>
              <w:kinsoku w:val="0"/>
              <w:autoSpaceDE w:val="0"/>
              <w:autoSpaceDN w:val="0"/>
              <w:adjustRightInd w:val="0"/>
              <w:spacing w:before="80" w:line="600" w:lineRule="auto"/>
              <w:jc w:val="center"/>
              <w:textAlignment w:val="baseline"/>
              <w:rPr>
                <w:rFonts w:eastAsia="宋体"/>
                <w:color w:val="000000"/>
                <w:sz w:val="28"/>
                <w:szCs w:val="28"/>
              </w:rPr>
            </w:pPr>
            <w:r w:rsidRPr="006F40DD">
              <w:rPr>
                <w:rFonts w:eastAsia="宋体"/>
                <w:color w:val="000000"/>
                <w:sz w:val="28"/>
                <w:szCs w:val="28"/>
              </w:rPr>
              <w:t>3</w:t>
            </w:r>
          </w:p>
        </w:tc>
        <w:tc>
          <w:tcPr>
            <w:tcW w:w="6942"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107" w:line="400" w:lineRule="exact"/>
              <w:ind w:left="136" w:right="69" w:firstLine="15"/>
              <w:jc w:val="left"/>
              <w:textAlignment w:val="baseline"/>
              <w:rPr>
                <w:rFonts w:ascii="仿宋" w:eastAsia="仿宋" w:hAnsi="仿宋"/>
                <w:color w:val="000000"/>
                <w:sz w:val="28"/>
                <w:szCs w:val="28"/>
              </w:rPr>
            </w:pPr>
            <w:r w:rsidRPr="006F40DD">
              <w:rPr>
                <w:rFonts w:ascii="仿宋" w:eastAsia="仿宋" w:hAnsi="仿宋" w:hint="eastAsia"/>
                <w:color w:val="000000"/>
                <w:spacing w:val="-12"/>
                <w:sz w:val="28"/>
                <w:szCs w:val="28"/>
              </w:rPr>
              <w:t>习近平总书记在全国科技大会、国家科学技术奖励大会、</w:t>
            </w:r>
            <w:r w:rsidRPr="006F40DD">
              <w:rPr>
                <w:rFonts w:ascii="仿宋" w:eastAsia="仿宋" w:hAnsi="仿宋" w:hint="eastAsia"/>
                <w:color w:val="000000"/>
                <w:spacing w:val="14"/>
                <w:sz w:val="28"/>
                <w:szCs w:val="28"/>
              </w:rPr>
              <w:t xml:space="preserve"> </w:t>
            </w:r>
            <w:r w:rsidRPr="006F40DD">
              <w:rPr>
                <w:rFonts w:ascii="仿宋" w:eastAsia="仿宋" w:hAnsi="仿宋" w:hint="eastAsia"/>
                <w:color w:val="000000"/>
                <w:spacing w:val="-10"/>
                <w:sz w:val="28"/>
                <w:szCs w:val="28"/>
              </w:rPr>
              <w:t>两院院士大会上的讲话</w:t>
            </w:r>
          </w:p>
        </w:tc>
        <w:tc>
          <w:tcPr>
            <w:tcW w:w="2178"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288" w:line="400" w:lineRule="exact"/>
              <w:ind w:left="733"/>
              <w:jc w:val="left"/>
              <w:textAlignment w:val="baseline"/>
              <w:rPr>
                <w:rFonts w:eastAsia="仿宋" w:hint="eastAsia"/>
                <w:color w:val="000000"/>
                <w:sz w:val="28"/>
                <w:szCs w:val="28"/>
              </w:rPr>
            </w:pPr>
            <w:r w:rsidRPr="006F40DD">
              <w:rPr>
                <w:rFonts w:ascii="仿宋" w:eastAsia="仿宋" w:hAnsi="仿宋" w:hint="eastAsia"/>
                <w:color w:val="000000"/>
                <w:spacing w:val="-10"/>
                <w:sz w:val="28"/>
                <w:szCs w:val="28"/>
              </w:rPr>
              <w:t>附件</w:t>
            </w:r>
            <w:r w:rsidRPr="006F40DD">
              <w:rPr>
                <w:rFonts w:ascii="仿宋" w:eastAsia="仿宋" w:hAnsi="仿宋" w:hint="eastAsia"/>
                <w:color w:val="000000"/>
                <w:spacing w:val="-62"/>
                <w:sz w:val="28"/>
                <w:szCs w:val="28"/>
              </w:rPr>
              <w:t xml:space="preserve"> </w:t>
            </w:r>
            <w:r w:rsidRPr="006F40DD">
              <w:rPr>
                <w:rFonts w:eastAsia="仿宋"/>
                <w:color w:val="000000"/>
                <w:spacing w:val="-10"/>
                <w:sz w:val="28"/>
                <w:szCs w:val="28"/>
              </w:rPr>
              <w:t>3</w:t>
            </w:r>
          </w:p>
        </w:tc>
      </w:tr>
      <w:tr w:rsidR="006F40DD" w:rsidRPr="006F40DD" w:rsidTr="006F40DD">
        <w:trPr>
          <w:trHeight w:val="1604"/>
          <w:jc w:val="center"/>
        </w:trPr>
        <w:tc>
          <w:tcPr>
            <w:tcW w:w="905" w:type="dxa"/>
            <w:tcBorders>
              <w:top w:val="single" w:sz="2" w:space="0" w:color="000000"/>
              <w:left w:val="single" w:sz="2" w:space="0" w:color="000000"/>
              <w:bottom w:val="single" w:sz="2" w:space="0" w:color="000000"/>
              <w:right w:val="single" w:sz="2" w:space="0" w:color="000000"/>
            </w:tcBorders>
          </w:tcPr>
          <w:p w:rsidR="006F40DD" w:rsidRPr="006F40DD" w:rsidRDefault="006F40DD" w:rsidP="006F40DD">
            <w:pPr>
              <w:widowControl/>
              <w:kinsoku w:val="0"/>
              <w:autoSpaceDE w:val="0"/>
              <w:autoSpaceDN w:val="0"/>
              <w:adjustRightInd w:val="0"/>
              <w:spacing w:line="400" w:lineRule="exact"/>
              <w:jc w:val="left"/>
              <w:textAlignment w:val="baseline"/>
              <w:rPr>
                <w:rFonts w:ascii="Arial" w:eastAsia="宋体" w:hAnsi="Arial" w:cs="Arial"/>
                <w:color w:val="000000"/>
                <w:szCs w:val="21"/>
              </w:rPr>
            </w:pPr>
          </w:p>
          <w:p w:rsidR="006F40DD" w:rsidRPr="006F40DD" w:rsidRDefault="006F40DD" w:rsidP="004A75B1">
            <w:pPr>
              <w:widowControl/>
              <w:kinsoku w:val="0"/>
              <w:autoSpaceDE w:val="0"/>
              <w:autoSpaceDN w:val="0"/>
              <w:adjustRightInd w:val="0"/>
              <w:spacing w:before="80" w:line="600" w:lineRule="auto"/>
              <w:jc w:val="center"/>
              <w:textAlignment w:val="baseline"/>
              <w:rPr>
                <w:rFonts w:eastAsia="宋体"/>
                <w:color w:val="000000"/>
                <w:sz w:val="28"/>
                <w:szCs w:val="28"/>
              </w:rPr>
            </w:pPr>
            <w:r w:rsidRPr="006F40DD">
              <w:rPr>
                <w:rFonts w:eastAsia="宋体"/>
                <w:color w:val="000000"/>
                <w:sz w:val="28"/>
                <w:szCs w:val="28"/>
              </w:rPr>
              <w:t>4</w:t>
            </w:r>
          </w:p>
        </w:tc>
        <w:tc>
          <w:tcPr>
            <w:tcW w:w="6942"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82" w:line="400" w:lineRule="exact"/>
              <w:ind w:left="153" w:right="93" w:hanging="32"/>
              <w:jc w:val="left"/>
              <w:textAlignment w:val="baseline"/>
              <w:rPr>
                <w:rFonts w:ascii="仿宋" w:eastAsia="仿宋" w:hAnsi="仿宋"/>
                <w:color w:val="000000"/>
                <w:sz w:val="28"/>
                <w:szCs w:val="28"/>
              </w:rPr>
            </w:pPr>
            <w:r w:rsidRPr="006F40DD">
              <w:rPr>
                <w:rFonts w:ascii="仿宋" w:eastAsia="仿宋" w:hAnsi="仿宋" w:hint="eastAsia"/>
                <w:color w:val="000000"/>
                <w:spacing w:val="-6"/>
                <w:sz w:val="28"/>
                <w:szCs w:val="28"/>
              </w:rPr>
              <w:t>嫦娥六号在人类历史上首次实现月球背面采样返回 是我</w:t>
            </w:r>
            <w:r w:rsidRPr="006F40DD">
              <w:rPr>
                <w:rFonts w:ascii="仿宋" w:eastAsia="仿宋" w:hAnsi="仿宋" w:hint="eastAsia"/>
                <w:color w:val="000000"/>
                <w:spacing w:val="10"/>
                <w:sz w:val="28"/>
                <w:szCs w:val="28"/>
              </w:rPr>
              <w:t xml:space="preserve"> </w:t>
            </w:r>
            <w:r w:rsidRPr="006F40DD">
              <w:rPr>
                <w:rFonts w:ascii="仿宋" w:eastAsia="仿宋" w:hAnsi="仿宋" w:hint="eastAsia"/>
                <w:color w:val="000000"/>
                <w:spacing w:val="-10"/>
                <w:sz w:val="28"/>
                <w:szCs w:val="28"/>
              </w:rPr>
              <w:t>国建设航天强国、科技强国取得的又一标志性成果</w:t>
            </w:r>
          </w:p>
          <w:p w:rsidR="006F40DD" w:rsidRPr="006F40DD" w:rsidRDefault="006F40DD" w:rsidP="006F40DD">
            <w:pPr>
              <w:widowControl/>
              <w:kinsoku w:val="0"/>
              <w:autoSpaceDE w:val="0"/>
              <w:autoSpaceDN w:val="0"/>
              <w:adjustRightInd w:val="0"/>
              <w:spacing w:before="49" w:line="400" w:lineRule="exact"/>
              <w:ind w:left="129" w:right="93" w:hanging="6"/>
              <w:jc w:val="left"/>
              <w:textAlignment w:val="baseline"/>
              <w:rPr>
                <w:rFonts w:ascii="仿宋" w:eastAsia="仿宋" w:hAnsi="仿宋" w:hint="eastAsia"/>
                <w:color w:val="000000"/>
                <w:sz w:val="28"/>
                <w:szCs w:val="28"/>
              </w:rPr>
            </w:pPr>
            <w:r w:rsidRPr="006F40DD">
              <w:rPr>
                <w:rFonts w:ascii="仿宋" w:eastAsia="仿宋" w:hAnsi="仿宋" w:hint="eastAsia"/>
                <w:color w:val="000000"/>
                <w:spacing w:val="-11"/>
                <w:sz w:val="28"/>
                <w:szCs w:val="28"/>
              </w:rPr>
              <w:t>（习近平总书记代表党中央、国务院和中央</w:t>
            </w:r>
            <w:r w:rsidRPr="006F40DD">
              <w:rPr>
                <w:rFonts w:ascii="仿宋" w:eastAsia="仿宋" w:hAnsi="仿宋" w:hint="eastAsia"/>
                <w:color w:val="000000"/>
                <w:spacing w:val="-12"/>
                <w:sz w:val="28"/>
                <w:szCs w:val="28"/>
              </w:rPr>
              <w:t>军委祝贺探月</w:t>
            </w:r>
            <w:r w:rsidRPr="006F40DD">
              <w:rPr>
                <w:rFonts w:ascii="仿宋" w:eastAsia="仿宋" w:hAnsi="仿宋" w:hint="eastAsia"/>
                <w:color w:val="000000"/>
                <w:sz w:val="28"/>
                <w:szCs w:val="28"/>
              </w:rPr>
              <w:t xml:space="preserve"> </w:t>
            </w:r>
            <w:r w:rsidRPr="006F40DD">
              <w:rPr>
                <w:rFonts w:ascii="仿宋" w:eastAsia="仿宋" w:hAnsi="仿宋" w:hint="eastAsia"/>
                <w:color w:val="000000"/>
                <w:spacing w:val="-9"/>
                <w:sz w:val="28"/>
                <w:szCs w:val="28"/>
              </w:rPr>
              <w:t>工程嫦娥六号任务取得圆满成功的贺电）</w:t>
            </w:r>
          </w:p>
        </w:tc>
        <w:tc>
          <w:tcPr>
            <w:tcW w:w="2178" w:type="dxa"/>
            <w:tcBorders>
              <w:top w:val="single" w:sz="2" w:space="0" w:color="000000"/>
              <w:left w:val="single" w:sz="2" w:space="0" w:color="000000"/>
              <w:bottom w:val="single" w:sz="2" w:space="0" w:color="000000"/>
              <w:right w:val="single" w:sz="2" w:space="0" w:color="000000"/>
            </w:tcBorders>
          </w:tcPr>
          <w:p w:rsidR="006F40DD" w:rsidRPr="006F40DD" w:rsidRDefault="006F40DD" w:rsidP="004A75B1">
            <w:pPr>
              <w:widowControl/>
              <w:kinsoku w:val="0"/>
              <w:autoSpaceDE w:val="0"/>
              <w:autoSpaceDN w:val="0"/>
              <w:adjustRightInd w:val="0"/>
              <w:spacing w:line="480" w:lineRule="auto"/>
              <w:jc w:val="left"/>
              <w:textAlignment w:val="baseline"/>
              <w:rPr>
                <w:rFonts w:ascii="Arial" w:eastAsia="宋体" w:hAnsi="Arial" w:cs="Arial" w:hint="eastAsia"/>
                <w:color w:val="000000"/>
                <w:szCs w:val="21"/>
              </w:rPr>
            </w:pPr>
          </w:p>
          <w:p w:rsidR="006F40DD" w:rsidRPr="006F40DD" w:rsidRDefault="006F40DD" w:rsidP="006F40DD">
            <w:pPr>
              <w:widowControl/>
              <w:kinsoku w:val="0"/>
              <w:autoSpaceDE w:val="0"/>
              <w:autoSpaceDN w:val="0"/>
              <w:adjustRightInd w:val="0"/>
              <w:spacing w:before="91" w:line="400" w:lineRule="exact"/>
              <w:ind w:left="733"/>
              <w:jc w:val="left"/>
              <w:textAlignment w:val="baseline"/>
              <w:rPr>
                <w:rFonts w:eastAsia="仿宋"/>
                <w:color w:val="000000"/>
                <w:sz w:val="28"/>
                <w:szCs w:val="28"/>
              </w:rPr>
            </w:pPr>
            <w:r w:rsidRPr="006F40DD">
              <w:rPr>
                <w:rFonts w:ascii="仿宋" w:eastAsia="仿宋" w:hAnsi="仿宋" w:hint="eastAsia"/>
                <w:color w:val="000000"/>
                <w:spacing w:val="-10"/>
                <w:sz w:val="28"/>
                <w:szCs w:val="28"/>
              </w:rPr>
              <w:t>附件</w:t>
            </w:r>
            <w:r w:rsidRPr="006F40DD">
              <w:rPr>
                <w:rFonts w:ascii="仿宋" w:eastAsia="仿宋" w:hAnsi="仿宋" w:hint="eastAsia"/>
                <w:color w:val="000000"/>
                <w:spacing w:val="-67"/>
                <w:sz w:val="28"/>
                <w:szCs w:val="28"/>
              </w:rPr>
              <w:t xml:space="preserve"> </w:t>
            </w:r>
            <w:r w:rsidRPr="006F40DD">
              <w:rPr>
                <w:rFonts w:eastAsia="仿宋"/>
                <w:color w:val="000000"/>
                <w:spacing w:val="-10"/>
                <w:sz w:val="28"/>
                <w:szCs w:val="28"/>
              </w:rPr>
              <w:t>2</w:t>
            </w:r>
          </w:p>
        </w:tc>
      </w:tr>
      <w:tr w:rsidR="006F40DD" w:rsidRPr="006F40DD" w:rsidTr="006F40DD">
        <w:trPr>
          <w:trHeight w:val="1204"/>
          <w:jc w:val="center"/>
        </w:trPr>
        <w:tc>
          <w:tcPr>
            <w:tcW w:w="905" w:type="dxa"/>
            <w:tcBorders>
              <w:top w:val="single" w:sz="2" w:space="0" w:color="000000"/>
              <w:left w:val="single" w:sz="2" w:space="0" w:color="000000"/>
              <w:bottom w:val="single" w:sz="2" w:space="0" w:color="000000"/>
              <w:right w:val="single" w:sz="2" w:space="0" w:color="000000"/>
            </w:tcBorders>
          </w:tcPr>
          <w:p w:rsidR="006F40DD" w:rsidRPr="006F40DD" w:rsidRDefault="006F40DD" w:rsidP="006F40DD">
            <w:pPr>
              <w:widowControl/>
              <w:kinsoku w:val="0"/>
              <w:autoSpaceDE w:val="0"/>
              <w:autoSpaceDN w:val="0"/>
              <w:adjustRightInd w:val="0"/>
              <w:spacing w:line="400" w:lineRule="exact"/>
              <w:jc w:val="left"/>
              <w:textAlignment w:val="baseline"/>
              <w:rPr>
                <w:rFonts w:ascii="Arial" w:eastAsia="宋体" w:hAnsi="Arial" w:cs="Arial"/>
                <w:color w:val="000000"/>
                <w:szCs w:val="21"/>
              </w:rPr>
            </w:pPr>
          </w:p>
          <w:p w:rsidR="006F40DD" w:rsidRPr="006F40DD" w:rsidRDefault="006F40DD" w:rsidP="006F40DD">
            <w:pPr>
              <w:widowControl/>
              <w:kinsoku w:val="0"/>
              <w:autoSpaceDE w:val="0"/>
              <w:autoSpaceDN w:val="0"/>
              <w:adjustRightInd w:val="0"/>
              <w:spacing w:before="80" w:line="400" w:lineRule="exact"/>
              <w:ind w:left="393"/>
              <w:jc w:val="left"/>
              <w:textAlignment w:val="baseline"/>
              <w:rPr>
                <w:rFonts w:eastAsia="宋体"/>
                <w:color w:val="000000"/>
                <w:sz w:val="28"/>
                <w:szCs w:val="28"/>
              </w:rPr>
            </w:pPr>
            <w:r w:rsidRPr="006F40DD">
              <w:rPr>
                <w:rFonts w:eastAsia="宋体"/>
                <w:color w:val="000000"/>
                <w:sz w:val="28"/>
                <w:szCs w:val="28"/>
              </w:rPr>
              <w:t>5</w:t>
            </w:r>
          </w:p>
        </w:tc>
        <w:tc>
          <w:tcPr>
            <w:tcW w:w="6942"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83" w:line="400" w:lineRule="exact"/>
              <w:ind w:left="121" w:right="93" w:firstLine="6"/>
              <w:textAlignment w:val="baseline"/>
              <w:rPr>
                <w:rFonts w:ascii="仿宋" w:eastAsia="仿宋" w:hAnsi="仿宋"/>
                <w:color w:val="000000"/>
                <w:sz w:val="28"/>
                <w:szCs w:val="28"/>
              </w:rPr>
            </w:pPr>
            <w:r w:rsidRPr="006F40DD">
              <w:rPr>
                <w:rFonts w:ascii="仿宋" w:eastAsia="仿宋" w:hAnsi="仿宋" w:hint="eastAsia"/>
                <w:color w:val="000000"/>
                <w:spacing w:val="-6"/>
                <w:sz w:val="28"/>
                <w:szCs w:val="28"/>
              </w:rPr>
              <w:t>坚守初心使命发挥自身优势 为建设教育强国科技强国作</w:t>
            </w:r>
            <w:r w:rsidRPr="006F40DD">
              <w:rPr>
                <w:rFonts w:ascii="仿宋" w:eastAsia="仿宋" w:hAnsi="仿宋" w:hint="eastAsia"/>
                <w:color w:val="000000"/>
                <w:spacing w:val="1"/>
                <w:sz w:val="28"/>
                <w:szCs w:val="28"/>
              </w:rPr>
              <w:t xml:space="preserve"> </w:t>
            </w:r>
            <w:r w:rsidRPr="006F40DD">
              <w:rPr>
                <w:rFonts w:ascii="仿宋" w:eastAsia="仿宋" w:hAnsi="仿宋" w:hint="eastAsia"/>
                <w:color w:val="000000"/>
                <w:spacing w:val="-11"/>
                <w:sz w:val="28"/>
                <w:szCs w:val="28"/>
              </w:rPr>
              <w:t>出新的贡献（习近平总书记给中国科学院院士</w:t>
            </w:r>
            <w:r w:rsidRPr="006F40DD">
              <w:rPr>
                <w:rFonts w:ascii="仿宋" w:eastAsia="仿宋" w:hAnsi="仿宋" w:hint="eastAsia"/>
                <w:color w:val="000000"/>
                <w:spacing w:val="-12"/>
                <w:sz w:val="28"/>
                <w:szCs w:val="28"/>
              </w:rPr>
              <w:t>、清华大学</w:t>
            </w:r>
            <w:r w:rsidRPr="006F40DD">
              <w:rPr>
                <w:rFonts w:ascii="仿宋" w:eastAsia="仿宋" w:hAnsi="仿宋" w:hint="eastAsia"/>
                <w:color w:val="000000"/>
                <w:sz w:val="28"/>
                <w:szCs w:val="28"/>
              </w:rPr>
              <w:t xml:space="preserve"> </w:t>
            </w:r>
            <w:r w:rsidRPr="006F40DD">
              <w:rPr>
                <w:rFonts w:ascii="仿宋" w:eastAsia="仿宋" w:hAnsi="仿宋" w:hint="eastAsia"/>
                <w:color w:val="000000"/>
                <w:spacing w:val="-9"/>
                <w:sz w:val="28"/>
                <w:szCs w:val="28"/>
              </w:rPr>
              <w:t>教授姚期智的回信）</w:t>
            </w:r>
          </w:p>
        </w:tc>
        <w:tc>
          <w:tcPr>
            <w:tcW w:w="2178" w:type="dxa"/>
            <w:tcBorders>
              <w:top w:val="single" w:sz="2" w:space="0" w:color="000000"/>
              <w:left w:val="single" w:sz="2" w:space="0" w:color="000000"/>
              <w:bottom w:val="single" w:sz="2" w:space="0" w:color="000000"/>
              <w:right w:val="single" w:sz="2" w:space="0" w:color="000000"/>
            </w:tcBorders>
          </w:tcPr>
          <w:p w:rsidR="006F40DD" w:rsidRPr="006F40DD" w:rsidRDefault="006F40DD" w:rsidP="006F40DD">
            <w:pPr>
              <w:widowControl/>
              <w:kinsoku w:val="0"/>
              <w:autoSpaceDE w:val="0"/>
              <w:autoSpaceDN w:val="0"/>
              <w:adjustRightInd w:val="0"/>
              <w:spacing w:line="400" w:lineRule="exact"/>
              <w:jc w:val="left"/>
              <w:textAlignment w:val="baseline"/>
              <w:rPr>
                <w:rFonts w:ascii="Arial" w:eastAsia="宋体" w:hAnsi="Arial" w:cs="Arial" w:hint="eastAsia"/>
                <w:color w:val="000000"/>
                <w:szCs w:val="21"/>
              </w:rPr>
            </w:pPr>
          </w:p>
          <w:p w:rsidR="006F40DD" w:rsidRPr="006F40DD" w:rsidRDefault="006F40DD" w:rsidP="006F40DD">
            <w:pPr>
              <w:widowControl/>
              <w:kinsoku w:val="0"/>
              <w:autoSpaceDE w:val="0"/>
              <w:autoSpaceDN w:val="0"/>
              <w:adjustRightInd w:val="0"/>
              <w:spacing w:before="91" w:line="400" w:lineRule="exact"/>
              <w:ind w:left="733"/>
              <w:jc w:val="left"/>
              <w:textAlignment w:val="baseline"/>
              <w:rPr>
                <w:rFonts w:eastAsia="仿宋"/>
                <w:color w:val="000000"/>
                <w:sz w:val="28"/>
                <w:szCs w:val="28"/>
              </w:rPr>
            </w:pPr>
            <w:r w:rsidRPr="006F40DD">
              <w:rPr>
                <w:rFonts w:ascii="仿宋" w:eastAsia="仿宋" w:hAnsi="仿宋" w:hint="eastAsia"/>
                <w:color w:val="000000"/>
                <w:spacing w:val="-10"/>
                <w:sz w:val="28"/>
                <w:szCs w:val="28"/>
              </w:rPr>
              <w:t>附件</w:t>
            </w:r>
            <w:r w:rsidRPr="006F40DD">
              <w:rPr>
                <w:rFonts w:ascii="仿宋" w:eastAsia="仿宋" w:hAnsi="仿宋" w:hint="eastAsia"/>
                <w:color w:val="000000"/>
                <w:spacing w:val="-69"/>
                <w:sz w:val="28"/>
                <w:szCs w:val="28"/>
              </w:rPr>
              <w:t xml:space="preserve"> </w:t>
            </w:r>
            <w:r w:rsidRPr="006F40DD">
              <w:rPr>
                <w:rFonts w:eastAsia="仿宋"/>
                <w:color w:val="000000"/>
                <w:spacing w:val="-10"/>
                <w:sz w:val="28"/>
                <w:szCs w:val="28"/>
              </w:rPr>
              <w:t>4</w:t>
            </w:r>
          </w:p>
        </w:tc>
      </w:tr>
      <w:tr w:rsidR="006F40DD" w:rsidRPr="006F40DD" w:rsidTr="006F40DD">
        <w:trPr>
          <w:trHeight w:val="1209"/>
          <w:jc w:val="center"/>
        </w:trPr>
        <w:tc>
          <w:tcPr>
            <w:tcW w:w="905" w:type="dxa"/>
            <w:tcBorders>
              <w:top w:val="single" w:sz="2" w:space="0" w:color="000000"/>
              <w:left w:val="single" w:sz="2" w:space="0" w:color="000000"/>
              <w:bottom w:val="single" w:sz="2" w:space="0" w:color="000000"/>
              <w:right w:val="single" w:sz="2" w:space="0" w:color="000000"/>
            </w:tcBorders>
          </w:tcPr>
          <w:p w:rsidR="006F40DD" w:rsidRPr="006F40DD" w:rsidRDefault="006F40DD" w:rsidP="006F40DD">
            <w:pPr>
              <w:widowControl/>
              <w:kinsoku w:val="0"/>
              <w:autoSpaceDE w:val="0"/>
              <w:autoSpaceDN w:val="0"/>
              <w:adjustRightInd w:val="0"/>
              <w:spacing w:line="400" w:lineRule="exact"/>
              <w:jc w:val="left"/>
              <w:textAlignment w:val="baseline"/>
              <w:rPr>
                <w:rFonts w:ascii="Arial" w:eastAsia="宋体" w:hAnsi="Arial" w:cs="Arial"/>
                <w:color w:val="000000"/>
                <w:szCs w:val="21"/>
              </w:rPr>
            </w:pPr>
          </w:p>
          <w:p w:rsidR="006F40DD" w:rsidRPr="006F40DD" w:rsidRDefault="006F40DD" w:rsidP="006F40DD">
            <w:pPr>
              <w:widowControl/>
              <w:kinsoku w:val="0"/>
              <w:autoSpaceDE w:val="0"/>
              <w:autoSpaceDN w:val="0"/>
              <w:adjustRightInd w:val="0"/>
              <w:spacing w:before="81" w:line="400" w:lineRule="exact"/>
              <w:ind w:left="392"/>
              <w:jc w:val="left"/>
              <w:textAlignment w:val="baseline"/>
              <w:rPr>
                <w:rFonts w:eastAsia="宋体"/>
                <w:color w:val="000000"/>
                <w:sz w:val="28"/>
                <w:szCs w:val="28"/>
              </w:rPr>
            </w:pPr>
            <w:r w:rsidRPr="006F40DD">
              <w:rPr>
                <w:rFonts w:eastAsia="宋体"/>
                <w:color w:val="000000"/>
                <w:sz w:val="28"/>
                <w:szCs w:val="28"/>
              </w:rPr>
              <w:t>6</w:t>
            </w:r>
          </w:p>
        </w:tc>
        <w:tc>
          <w:tcPr>
            <w:tcW w:w="6942" w:type="dxa"/>
            <w:tcBorders>
              <w:top w:val="single" w:sz="2" w:space="0" w:color="000000"/>
              <w:left w:val="single" w:sz="2" w:space="0" w:color="000000"/>
              <w:bottom w:val="single" w:sz="2" w:space="0" w:color="000000"/>
              <w:right w:val="single" w:sz="2" w:space="0" w:color="000000"/>
            </w:tcBorders>
            <w:hideMark/>
          </w:tcPr>
          <w:p w:rsidR="006F40DD" w:rsidRPr="006F40DD" w:rsidRDefault="006F40DD" w:rsidP="006F40DD">
            <w:pPr>
              <w:widowControl/>
              <w:kinsoku w:val="0"/>
              <w:autoSpaceDE w:val="0"/>
              <w:autoSpaceDN w:val="0"/>
              <w:adjustRightInd w:val="0"/>
              <w:spacing w:before="84" w:line="400" w:lineRule="exact"/>
              <w:ind w:left="122" w:right="96" w:firstLine="7"/>
              <w:textAlignment w:val="baseline"/>
              <w:rPr>
                <w:rFonts w:ascii="仿宋" w:eastAsia="仿宋" w:hAnsi="仿宋"/>
                <w:color w:val="000000"/>
                <w:sz w:val="28"/>
                <w:szCs w:val="28"/>
              </w:rPr>
            </w:pPr>
            <w:r w:rsidRPr="006F40DD">
              <w:rPr>
                <w:rFonts w:ascii="仿宋" w:eastAsia="仿宋" w:hAnsi="仿宋" w:hint="eastAsia"/>
                <w:color w:val="000000"/>
                <w:spacing w:val="-6"/>
                <w:sz w:val="28"/>
                <w:szCs w:val="28"/>
              </w:rPr>
              <w:t>发挥国家战略科技力量作用 为实现高水平科技自立自强</w:t>
            </w:r>
            <w:r w:rsidRPr="006F40DD">
              <w:rPr>
                <w:rFonts w:ascii="仿宋" w:eastAsia="仿宋" w:hAnsi="仿宋" w:hint="eastAsia"/>
                <w:color w:val="000000"/>
                <w:sz w:val="28"/>
                <w:szCs w:val="28"/>
              </w:rPr>
              <w:t xml:space="preserve"> </w:t>
            </w:r>
            <w:r w:rsidRPr="006F40DD">
              <w:rPr>
                <w:rFonts w:ascii="仿宋" w:eastAsia="仿宋" w:hAnsi="仿宋" w:hint="eastAsia"/>
                <w:color w:val="000000"/>
                <w:spacing w:val="-12"/>
                <w:sz w:val="28"/>
                <w:szCs w:val="28"/>
              </w:rPr>
              <w:t>建设世界科技强国作出新的更大贡献（习近平总书记致中</w:t>
            </w:r>
            <w:r w:rsidRPr="006F40DD">
              <w:rPr>
                <w:rFonts w:ascii="仿宋" w:eastAsia="仿宋" w:hAnsi="仿宋" w:hint="eastAsia"/>
                <w:color w:val="000000"/>
                <w:spacing w:val="17"/>
                <w:sz w:val="28"/>
                <w:szCs w:val="28"/>
              </w:rPr>
              <w:t xml:space="preserve"> </w:t>
            </w:r>
            <w:r w:rsidRPr="006F40DD">
              <w:rPr>
                <w:rFonts w:ascii="仿宋" w:eastAsia="仿宋" w:hAnsi="仿宋" w:hint="eastAsia"/>
                <w:color w:val="000000"/>
                <w:spacing w:val="-8"/>
                <w:sz w:val="28"/>
                <w:szCs w:val="28"/>
              </w:rPr>
              <w:t>国工程院建院</w:t>
            </w:r>
            <w:r w:rsidRPr="006F40DD">
              <w:rPr>
                <w:rFonts w:ascii="仿宋" w:eastAsia="仿宋" w:hAnsi="仿宋" w:hint="eastAsia"/>
                <w:color w:val="000000"/>
                <w:spacing w:val="-62"/>
                <w:sz w:val="28"/>
                <w:szCs w:val="28"/>
              </w:rPr>
              <w:t xml:space="preserve"> </w:t>
            </w:r>
            <w:r w:rsidRPr="006F40DD">
              <w:rPr>
                <w:rFonts w:eastAsia="仿宋"/>
                <w:color w:val="000000"/>
                <w:spacing w:val="-8"/>
                <w:sz w:val="28"/>
                <w:szCs w:val="28"/>
              </w:rPr>
              <w:t xml:space="preserve">30 </w:t>
            </w:r>
            <w:r w:rsidRPr="006F40DD">
              <w:rPr>
                <w:rFonts w:ascii="仿宋" w:eastAsia="仿宋" w:hAnsi="仿宋" w:hint="eastAsia"/>
                <w:color w:val="000000"/>
                <w:spacing w:val="-8"/>
                <w:sz w:val="28"/>
                <w:szCs w:val="28"/>
              </w:rPr>
              <w:t>周年的贺信）</w:t>
            </w:r>
          </w:p>
        </w:tc>
        <w:tc>
          <w:tcPr>
            <w:tcW w:w="2178" w:type="dxa"/>
            <w:tcBorders>
              <w:top w:val="single" w:sz="2" w:space="0" w:color="000000"/>
              <w:left w:val="single" w:sz="2" w:space="0" w:color="000000"/>
              <w:bottom w:val="single" w:sz="2" w:space="0" w:color="000000"/>
              <w:right w:val="single" w:sz="2" w:space="0" w:color="000000"/>
            </w:tcBorders>
          </w:tcPr>
          <w:p w:rsidR="006F40DD" w:rsidRPr="006F40DD" w:rsidRDefault="006F40DD" w:rsidP="006F40DD">
            <w:pPr>
              <w:widowControl/>
              <w:kinsoku w:val="0"/>
              <w:autoSpaceDE w:val="0"/>
              <w:autoSpaceDN w:val="0"/>
              <w:adjustRightInd w:val="0"/>
              <w:spacing w:line="400" w:lineRule="exact"/>
              <w:jc w:val="left"/>
              <w:textAlignment w:val="baseline"/>
              <w:rPr>
                <w:rFonts w:ascii="Arial" w:eastAsia="宋体" w:hAnsi="Arial" w:cs="Arial" w:hint="eastAsia"/>
                <w:color w:val="000000"/>
                <w:szCs w:val="21"/>
              </w:rPr>
            </w:pPr>
          </w:p>
          <w:p w:rsidR="006F40DD" w:rsidRPr="006F40DD" w:rsidRDefault="006F40DD" w:rsidP="006F40DD">
            <w:pPr>
              <w:widowControl/>
              <w:kinsoku w:val="0"/>
              <w:autoSpaceDE w:val="0"/>
              <w:autoSpaceDN w:val="0"/>
              <w:adjustRightInd w:val="0"/>
              <w:spacing w:before="91" w:line="400" w:lineRule="exact"/>
              <w:ind w:left="733"/>
              <w:jc w:val="left"/>
              <w:textAlignment w:val="baseline"/>
              <w:rPr>
                <w:rFonts w:eastAsia="仿宋"/>
                <w:color w:val="000000"/>
                <w:sz w:val="28"/>
                <w:szCs w:val="28"/>
              </w:rPr>
            </w:pPr>
            <w:r w:rsidRPr="006F40DD">
              <w:rPr>
                <w:rFonts w:ascii="仿宋" w:eastAsia="仿宋" w:hAnsi="仿宋" w:hint="eastAsia"/>
                <w:color w:val="000000"/>
                <w:spacing w:val="-10"/>
                <w:sz w:val="28"/>
                <w:szCs w:val="28"/>
              </w:rPr>
              <w:t>附件</w:t>
            </w:r>
            <w:r w:rsidRPr="006F40DD">
              <w:rPr>
                <w:rFonts w:ascii="仿宋" w:eastAsia="仿宋" w:hAnsi="仿宋" w:hint="eastAsia"/>
                <w:color w:val="000000"/>
                <w:spacing w:val="-60"/>
                <w:sz w:val="28"/>
                <w:szCs w:val="28"/>
              </w:rPr>
              <w:t xml:space="preserve"> </w:t>
            </w:r>
            <w:r w:rsidRPr="006F40DD">
              <w:rPr>
                <w:rFonts w:eastAsia="仿宋"/>
                <w:color w:val="000000"/>
                <w:spacing w:val="-10"/>
                <w:sz w:val="28"/>
                <w:szCs w:val="28"/>
              </w:rPr>
              <w:t>5</w:t>
            </w:r>
          </w:p>
        </w:tc>
      </w:tr>
    </w:tbl>
    <w:p w:rsidR="006F40DD" w:rsidRDefault="006F40DD" w:rsidP="006F40DD">
      <w:pPr>
        <w:widowControl/>
        <w:kinsoku w:val="0"/>
        <w:autoSpaceDE w:val="0"/>
        <w:autoSpaceDN w:val="0"/>
        <w:adjustRightInd w:val="0"/>
        <w:snapToGrid w:val="0"/>
        <w:spacing w:before="155" w:line="305" w:lineRule="auto"/>
        <w:ind w:firstLine="629"/>
        <w:jc w:val="left"/>
        <w:textAlignment w:val="baseline"/>
        <w:rPr>
          <w:rFonts w:ascii="仿宋" w:eastAsia="仿宋" w:hAnsi="仿宋" w:cs="Arial"/>
          <w:color w:val="000000"/>
          <w:kern w:val="0"/>
          <w:sz w:val="31"/>
          <w:szCs w:val="31"/>
        </w:rPr>
      </w:pPr>
      <w:r w:rsidRPr="006F40DD">
        <w:rPr>
          <w:rFonts w:ascii="仿宋" w:eastAsia="仿宋" w:hAnsi="仿宋" w:cs="Arial" w:hint="eastAsia"/>
          <w:color w:val="000000"/>
          <w:spacing w:val="3"/>
          <w:kern w:val="0"/>
          <w:sz w:val="31"/>
          <w:szCs w:val="31"/>
        </w:rPr>
        <w:t>请各党支部根据自身实际，开展好党支部学习。请各院级</w:t>
      </w:r>
      <w:r w:rsidRPr="006F40DD">
        <w:rPr>
          <w:rFonts w:ascii="仿宋" w:eastAsia="仿宋" w:hAnsi="仿宋" w:cs="Arial" w:hint="eastAsia"/>
          <w:color w:val="000000"/>
          <w:spacing w:val="6"/>
          <w:kern w:val="0"/>
          <w:sz w:val="31"/>
          <w:szCs w:val="31"/>
        </w:rPr>
        <w:t>党组织抓好督促指导。</w:t>
      </w:r>
    </w:p>
    <w:p w:rsidR="004A75B1" w:rsidRDefault="006F40DD" w:rsidP="004A75B1">
      <w:pPr>
        <w:widowControl/>
        <w:kinsoku w:val="0"/>
        <w:autoSpaceDE w:val="0"/>
        <w:autoSpaceDN w:val="0"/>
        <w:adjustRightInd w:val="0"/>
        <w:snapToGrid w:val="0"/>
        <w:spacing w:before="5" w:line="418" w:lineRule="exact"/>
        <w:ind w:firstLine="629"/>
        <w:jc w:val="left"/>
        <w:textAlignment w:val="baseline"/>
        <w:rPr>
          <w:rFonts w:ascii="Times New Roman" w:eastAsia="宋体" w:hAnsi="Times New Roman" w:cs="Times New Roman"/>
          <w:color w:val="000000"/>
          <w:kern w:val="0"/>
          <w:position w:val="3"/>
          <w:sz w:val="31"/>
          <w:szCs w:val="31"/>
        </w:rPr>
      </w:pPr>
      <w:r w:rsidRPr="006F40DD">
        <w:rPr>
          <w:rFonts w:ascii="仿宋" w:eastAsia="仿宋" w:hAnsi="仿宋" w:cs="Times New Roman" w:hint="eastAsia"/>
          <w:color w:val="000000"/>
          <w:spacing w:val="9"/>
          <w:kern w:val="0"/>
          <w:position w:val="3"/>
          <w:sz w:val="31"/>
          <w:szCs w:val="31"/>
        </w:rPr>
        <w:t>联系电话：</w:t>
      </w:r>
      <w:r w:rsidRPr="006F40DD">
        <w:rPr>
          <w:rFonts w:ascii="Times New Roman" w:eastAsia="宋体" w:hAnsi="Times New Roman" w:cs="Times New Roman"/>
          <w:color w:val="000000"/>
          <w:spacing w:val="9"/>
          <w:kern w:val="0"/>
          <w:position w:val="3"/>
          <w:sz w:val="31"/>
          <w:szCs w:val="31"/>
        </w:rPr>
        <w:t>84892232</w:t>
      </w:r>
      <w:r w:rsidRPr="006F40DD">
        <w:rPr>
          <w:rFonts w:ascii="仿宋" w:eastAsia="仿宋" w:hAnsi="仿宋" w:cs="Times New Roman" w:hint="eastAsia"/>
          <w:color w:val="000000"/>
          <w:spacing w:val="9"/>
          <w:kern w:val="0"/>
          <w:position w:val="3"/>
          <w:sz w:val="31"/>
          <w:szCs w:val="31"/>
        </w:rPr>
        <w:t>；联系邮箱：</w:t>
      </w:r>
      <w:hyperlink r:id="rId8" w:history="1">
        <w:r w:rsidR="004A75B1" w:rsidRPr="006F40DD">
          <w:rPr>
            <w:rStyle w:val="ac"/>
            <w:rFonts w:ascii="Times New Roman" w:eastAsia="宋体" w:hAnsi="Times New Roman" w:cs="Times New Roman"/>
            <w:kern w:val="0"/>
            <w:position w:val="3"/>
            <w:sz w:val="31"/>
            <w:szCs w:val="31"/>
          </w:rPr>
          <w:t>nhzzb</w:t>
        </w:r>
        <w:r w:rsidR="004A75B1" w:rsidRPr="006F40DD">
          <w:rPr>
            <w:rStyle w:val="ac"/>
            <w:rFonts w:ascii="Times New Roman" w:eastAsia="宋体" w:hAnsi="Times New Roman" w:cs="Times New Roman"/>
            <w:spacing w:val="9"/>
            <w:kern w:val="0"/>
            <w:position w:val="3"/>
            <w:sz w:val="31"/>
            <w:szCs w:val="31"/>
          </w:rPr>
          <w:t>@</w:t>
        </w:r>
        <w:r w:rsidR="004A75B1" w:rsidRPr="006F40DD">
          <w:rPr>
            <w:rStyle w:val="ac"/>
            <w:rFonts w:ascii="Times New Roman" w:eastAsia="宋体" w:hAnsi="Times New Roman" w:cs="Times New Roman"/>
            <w:kern w:val="0"/>
            <w:position w:val="3"/>
            <w:sz w:val="31"/>
            <w:szCs w:val="31"/>
          </w:rPr>
          <w:t>nuaa</w:t>
        </w:r>
        <w:r w:rsidR="004A75B1" w:rsidRPr="006F40DD">
          <w:rPr>
            <w:rStyle w:val="ac"/>
            <w:rFonts w:ascii="Times New Roman" w:eastAsia="宋体" w:hAnsi="Times New Roman" w:cs="Times New Roman"/>
            <w:spacing w:val="9"/>
            <w:kern w:val="0"/>
            <w:position w:val="3"/>
            <w:sz w:val="31"/>
            <w:szCs w:val="31"/>
          </w:rPr>
          <w:t>.</w:t>
        </w:r>
        <w:r w:rsidR="004A75B1" w:rsidRPr="006F40DD">
          <w:rPr>
            <w:rStyle w:val="ac"/>
            <w:rFonts w:ascii="Times New Roman" w:eastAsia="宋体" w:hAnsi="Times New Roman" w:cs="Times New Roman"/>
            <w:kern w:val="0"/>
            <w:position w:val="3"/>
            <w:sz w:val="31"/>
            <w:szCs w:val="31"/>
          </w:rPr>
          <w:t>edu</w:t>
        </w:r>
        <w:r w:rsidR="004A75B1" w:rsidRPr="006F40DD">
          <w:rPr>
            <w:rStyle w:val="ac"/>
            <w:rFonts w:ascii="Times New Roman" w:eastAsia="宋体" w:hAnsi="Times New Roman" w:cs="Times New Roman"/>
            <w:spacing w:val="9"/>
            <w:kern w:val="0"/>
            <w:position w:val="3"/>
            <w:sz w:val="31"/>
            <w:szCs w:val="31"/>
          </w:rPr>
          <w:t>.</w:t>
        </w:r>
        <w:r w:rsidR="004A75B1" w:rsidRPr="006F40DD">
          <w:rPr>
            <w:rStyle w:val="ac"/>
            <w:rFonts w:ascii="Times New Roman" w:eastAsia="宋体" w:hAnsi="Times New Roman" w:cs="Times New Roman"/>
            <w:kern w:val="0"/>
            <w:position w:val="3"/>
            <w:sz w:val="31"/>
            <w:szCs w:val="31"/>
          </w:rPr>
          <w:t>cn</w:t>
        </w:r>
      </w:hyperlink>
    </w:p>
    <w:p w:rsidR="004A75B1" w:rsidRPr="006F40DD" w:rsidRDefault="004A75B1" w:rsidP="004A75B1">
      <w:pPr>
        <w:widowControl/>
        <w:kinsoku w:val="0"/>
        <w:autoSpaceDE w:val="0"/>
        <w:autoSpaceDN w:val="0"/>
        <w:adjustRightInd w:val="0"/>
        <w:snapToGrid w:val="0"/>
        <w:spacing w:before="5" w:line="100" w:lineRule="exact"/>
        <w:ind w:firstLine="629"/>
        <w:jc w:val="left"/>
        <w:textAlignment w:val="baseline"/>
        <w:rPr>
          <w:rFonts w:ascii="Times New Roman" w:eastAsia="宋体" w:hAnsi="Times New Roman" w:cs="Times New Roman" w:hint="eastAsia"/>
          <w:color w:val="000000"/>
          <w:kern w:val="0"/>
          <w:position w:val="3"/>
          <w:sz w:val="31"/>
          <w:szCs w:val="31"/>
        </w:rPr>
      </w:pPr>
    </w:p>
    <w:p w:rsidR="004A75B1" w:rsidRDefault="006F40DD" w:rsidP="004A75B1">
      <w:pPr>
        <w:widowControl/>
        <w:kinsoku w:val="0"/>
        <w:autoSpaceDE w:val="0"/>
        <w:autoSpaceDN w:val="0"/>
        <w:adjustRightInd w:val="0"/>
        <w:snapToGrid w:val="0"/>
        <w:spacing w:line="252" w:lineRule="auto"/>
        <w:ind w:left="210" w:right="1349" w:hangingChars="100" w:hanging="210"/>
        <w:jc w:val="right"/>
        <w:textAlignment w:val="baseline"/>
        <w:rPr>
          <w:rFonts w:ascii="仿宋" w:eastAsia="仿宋" w:hAnsi="仿宋" w:cs="Times New Roman"/>
          <w:color w:val="000000"/>
          <w:spacing w:val="-1"/>
          <w:kern w:val="0"/>
          <w:sz w:val="31"/>
          <w:szCs w:val="31"/>
        </w:rPr>
      </w:pPr>
      <w:r w:rsidRPr="006F40DD">
        <w:rPr>
          <w:rFonts w:ascii="Arial" w:eastAsia="宋体" w:hAnsi="Arial" w:cs="Arial"/>
          <w:color w:val="000000"/>
          <w:kern w:val="0"/>
          <w:szCs w:val="21"/>
        </w:rPr>
        <w:t xml:space="preserve"> </w:t>
      </w:r>
      <w:r w:rsidRPr="006F40DD">
        <w:rPr>
          <w:rFonts w:ascii="仿宋" w:eastAsia="仿宋" w:hAnsi="仿宋" w:cs="Times New Roman" w:hint="eastAsia"/>
          <w:color w:val="000000"/>
          <w:spacing w:val="-1"/>
          <w:kern w:val="0"/>
          <w:sz w:val="31"/>
          <w:szCs w:val="31"/>
        </w:rPr>
        <w:t>组织部</w:t>
      </w:r>
      <w:r w:rsidRPr="006F40DD">
        <w:rPr>
          <w:rFonts w:ascii="仿宋" w:eastAsia="仿宋" w:hAnsi="仿宋" w:cs="Times New Roman" w:hint="eastAsia"/>
          <w:color w:val="000000"/>
          <w:spacing w:val="30"/>
          <w:kern w:val="0"/>
          <w:sz w:val="31"/>
          <w:szCs w:val="31"/>
        </w:rPr>
        <w:t xml:space="preserve">  </w:t>
      </w:r>
      <w:r w:rsidRPr="006F40DD">
        <w:rPr>
          <w:rFonts w:ascii="仿宋" w:eastAsia="仿宋" w:hAnsi="仿宋" w:cs="Times New Roman" w:hint="eastAsia"/>
          <w:color w:val="000000"/>
          <w:spacing w:val="-1"/>
          <w:kern w:val="0"/>
          <w:sz w:val="31"/>
          <w:szCs w:val="31"/>
        </w:rPr>
        <w:t>宣传部</w:t>
      </w:r>
      <w:r w:rsidRPr="006F40DD">
        <w:rPr>
          <w:rFonts w:ascii="仿宋" w:eastAsia="仿宋" w:hAnsi="仿宋" w:cs="Times New Roman" w:hint="eastAsia"/>
          <w:color w:val="000000"/>
          <w:spacing w:val="18"/>
          <w:kern w:val="0"/>
          <w:sz w:val="31"/>
          <w:szCs w:val="31"/>
        </w:rPr>
        <w:t xml:space="preserve">  </w:t>
      </w:r>
      <w:r w:rsidRPr="006F40DD">
        <w:rPr>
          <w:rFonts w:ascii="仿宋" w:eastAsia="仿宋" w:hAnsi="仿宋" w:cs="Times New Roman" w:hint="eastAsia"/>
          <w:color w:val="000000"/>
          <w:spacing w:val="-1"/>
          <w:kern w:val="0"/>
          <w:sz w:val="31"/>
          <w:szCs w:val="31"/>
        </w:rPr>
        <w:t>纪委办</w:t>
      </w:r>
    </w:p>
    <w:p w:rsidR="006F40DD" w:rsidRPr="004A75B1" w:rsidRDefault="006F40DD" w:rsidP="004A75B1">
      <w:pPr>
        <w:widowControl/>
        <w:kinsoku w:val="0"/>
        <w:autoSpaceDE w:val="0"/>
        <w:autoSpaceDN w:val="0"/>
        <w:adjustRightInd w:val="0"/>
        <w:snapToGrid w:val="0"/>
        <w:spacing w:line="252" w:lineRule="auto"/>
        <w:ind w:left="612" w:right="1803" w:hanging="612"/>
        <w:jc w:val="right"/>
        <w:textAlignment w:val="baseline"/>
        <w:rPr>
          <w:rFonts w:ascii="Arial" w:eastAsia="宋体" w:hAnsi="Arial" w:cs="Arial" w:hint="eastAsia"/>
          <w:color w:val="000000"/>
          <w:kern w:val="0"/>
          <w:szCs w:val="21"/>
        </w:rPr>
      </w:pPr>
      <w:r w:rsidRPr="006F40DD">
        <w:rPr>
          <w:rFonts w:ascii="仿宋" w:eastAsia="仿宋" w:hAnsi="仿宋" w:cs="Times New Roman" w:hint="eastAsia"/>
          <w:color w:val="000000"/>
          <w:kern w:val="0"/>
          <w:sz w:val="31"/>
          <w:szCs w:val="31"/>
        </w:rPr>
        <w:t xml:space="preserve"> </w:t>
      </w:r>
      <w:r w:rsidRPr="006F40DD">
        <w:rPr>
          <w:rFonts w:ascii="Times New Roman" w:eastAsia="宋体" w:hAnsi="Times New Roman" w:cs="Times New Roman"/>
          <w:color w:val="000000"/>
          <w:spacing w:val="-9"/>
          <w:kern w:val="0"/>
          <w:sz w:val="31"/>
          <w:szCs w:val="31"/>
        </w:rPr>
        <w:t>2024</w:t>
      </w:r>
      <w:r w:rsidRPr="006F40DD">
        <w:rPr>
          <w:rFonts w:ascii="Times New Roman" w:eastAsia="宋体" w:hAnsi="Times New Roman" w:cs="Times New Roman"/>
          <w:color w:val="000000"/>
          <w:spacing w:val="37"/>
          <w:kern w:val="0"/>
          <w:sz w:val="31"/>
          <w:szCs w:val="31"/>
        </w:rPr>
        <w:t xml:space="preserve"> </w:t>
      </w:r>
      <w:r w:rsidRPr="006F40DD">
        <w:rPr>
          <w:rFonts w:ascii="仿宋" w:eastAsia="仿宋" w:hAnsi="仿宋" w:cs="Times New Roman" w:hint="eastAsia"/>
          <w:color w:val="000000"/>
          <w:spacing w:val="-9"/>
          <w:kern w:val="0"/>
          <w:sz w:val="31"/>
          <w:szCs w:val="31"/>
        </w:rPr>
        <w:t>年</w:t>
      </w:r>
      <w:r w:rsidRPr="006F40DD">
        <w:rPr>
          <w:rFonts w:ascii="仿宋" w:eastAsia="仿宋" w:hAnsi="仿宋" w:cs="Times New Roman" w:hint="eastAsia"/>
          <w:color w:val="000000"/>
          <w:spacing w:val="-61"/>
          <w:kern w:val="0"/>
          <w:sz w:val="31"/>
          <w:szCs w:val="31"/>
        </w:rPr>
        <w:t xml:space="preserve"> </w:t>
      </w:r>
      <w:r w:rsidRPr="006F40DD">
        <w:rPr>
          <w:rFonts w:ascii="Times New Roman" w:eastAsia="宋体" w:hAnsi="Times New Roman" w:cs="Times New Roman"/>
          <w:color w:val="000000"/>
          <w:spacing w:val="-9"/>
          <w:kern w:val="0"/>
          <w:sz w:val="31"/>
          <w:szCs w:val="31"/>
        </w:rPr>
        <w:t>7</w:t>
      </w:r>
      <w:r w:rsidRPr="006F40DD">
        <w:rPr>
          <w:rFonts w:ascii="Times New Roman" w:eastAsia="宋体" w:hAnsi="Times New Roman" w:cs="Times New Roman"/>
          <w:color w:val="000000"/>
          <w:spacing w:val="39"/>
          <w:kern w:val="0"/>
          <w:sz w:val="31"/>
          <w:szCs w:val="31"/>
        </w:rPr>
        <w:t xml:space="preserve"> </w:t>
      </w:r>
      <w:r w:rsidRPr="006F40DD">
        <w:rPr>
          <w:rFonts w:ascii="仿宋" w:eastAsia="仿宋" w:hAnsi="仿宋" w:cs="Times New Roman" w:hint="eastAsia"/>
          <w:color w:val="000000"/>
          <w:spacing w:val="-9"/>
          <w:kern w:val="0"/>
          <w:sz w:val="31"/>
          <w:szCs w:val="31"/>
        </w:rPr>
        <w:t>月</w:t>
      </w:r>
      <w:r w:rsidRPr="006F40DD">
        <w:rPr>
          <w:rFonts w:ascii="仿宋" w:eastAsia="仿宋" w:hAnsi="仿宋" w:cs="Times New Roman" w:hint="eastAsia"/>
          <w:color w:val="000000"/>
          <w:spacing w:val="-38"/>
          <w:kern w:val="0"/>
          <w:sz w:val="31"/>
          <w:szCs w:val="31"/>
        </w:rPr>
        <w:t xml:space="preserve"> </w:t>
      </w:r>
      <w:r w:rsidRPr="006F40DD">
        <w:rPr>
          <w:rFonts w:ascii="Times New Roman" w:eastAsia="宋体" w:hAnsi="Times New Roman" w:cs="Times New Roman"/>
          <w:color w:val="000000"/>
          <w:spacing w:val="-9"/>
          <w:kern w:val="0"/>
          <w:sz w:val="31"/>
          <w:szCs w:val="31"/>
        </w:rPr>
        <w:t>1</w:t>
      </w:r>
      <w:r w:rsidRPr="006F40DD">
        <w:rPr>
          <w:rFonts w:ascii="Times New Roman" w:eastAsia="宋体" w:hAnsi="Times New Roman" w:cs="Times New Roman"/>
          <w:color w:val="000000"/>
          <w:spacing w:val="6"/>
          <w:kern w:val="0"/>
          <w:sz w:val="31"/>
          <w:szCs w:val="31"/>
        </w:rPr>
        <w:t xml:space="preserve"> </w:t>
      </w:r>
      <w:r w:rsidRPr="006F40DD">
        <w:rPr>
          <w:rFonts w:ascii="仿宋" w:eastAsia="仿宋" w:hAnsi="仿宋" w:cs="Times New Roman" w:hint="eastAsia"/>
          <w:color w:val="000000"/>
          <w:spacing w:val="-9"/>
          <w:kern w:val="0"/>
          <w:sz w:val="31"/>
          <w:szCs w:val="31"/>
        </w:rPr>
        <w:t>日</w:t>
      </w:r>
    </w:p>
    <w:p w:rsidR="00AE5C33" w:rsidRPr="00C90155" w:rsidRDefault="00AE5C33"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1</w:t>
      </w:r>
    </w:p>
    <w:p w:rsidR="00AB6235" w:rsidRPr="00614058" w:rsidRDefault="004F602B"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4F602B">
        <w:rPr>
          <w:rFonts w:ascii="Times New Roman" w:eastAsia="方正小标宋简体" w:hAnsi="Times New Roman" w:cs="Times New Roman" w:hint="eastAsia"/>
          <w:bCs/>
          <w:spacing w:val="-4"/>
          <w:sz w:val="36"/>
          <w:szCs w:val="32"/>
        </w:rPr>
        <w:t>贯彻落实新时代党的建设总要求</w:t>
      </w:r>
      <w:r w:rsidRPr="004F602B">
        <w:rPr>
          <w:rFonts w:ascii="Times New Roman" w:eastAsia="方正小标宋简体" w:hAnsi="Times New Roman" w:cs="Times New Roman" w:hint="eastAsia"/>
          <w:bCs/>
          <w:spacing w:val="-4"/>
          <w:sz w:val="36"/>
          <w:szCs w:val="32"/>
        </w:rPr>
        <w:t xml:space="preserve"> </w:t>
      </w:r>
      <w:r w:rsidRPr="004F602B">
        <w:rPr>
          <w:rFonts w:ascii="Times New Roman" w:eastAsia="方正小标宋简体" w:hAnsi="Times New Roman" w:cs="Times New Roman" w:hint="eastAsia"/>
          <w:bCs/>
          <w:spacing w:val="-4"/>
          <w:sz w:val="36"/>
          <w:szCs w:val="32"/>
        </w:rPr>
        <w:t>进一步健全全面从严治党体系</w:t>
      </w:r>
    </w:p>
    <w:p w:rsidR="00801DA2" w:rsidRPr="004F4160" w:rsidRDefault="00801DA2"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4F602B" w:rsidRPr="004F602B">
        <w:rPr>
          <w:rFonts w:ascii="Times New Roman" w:eastAsia="楷体_GB2312" w:hAnsi="Times New Roman" w:cs="Times New Roman" w:hint="eastAsia"/>
          <w:sz w:val="28"/>
          <w:szCs w:val="32"/>
        </w:rPr>
        <w:t>习近平总书记在中共中央政治局第十五次集体学习时的重要讲话精神</w:t>
      </w:r>
      <w:r w:rsidRPr="004F4160">
        <w:rPr>
          <w:rFonts w:ascii="Times New Roman" w:eastAsia="楷体_GB2312" w:hAnsi="Times New Roman" w:cs="Times New Roman"/>
          <w:sz w:val="28"/>
          <w:szCs w:val="32"/>
        </w:rPr>
        <w:t>）</w:t>
      </w:r>
    </w:p>
    <w:p w:rsidR="004F602B" w:rsidRPr="004F602B" w:rsidRDefault="004F602B" w:rsidP="004F602B">
      <w:pPr>
        <w:spacing w:line="500" w:lineRule="exact"/>
        <w:ind w:firstLineChars="200" w:firstLine="560"/>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中共中央政治局</w:t>
      </w:r>
      <w:r w:rsidRPr="004F602B">
        <w:rPr>
          <w:rFonts w:ascii="Times New Roman" w:eastAsia="仿宋_GB2312" w:hAnsi="Times New Roman" w:cs="Times New Roman" w:hint="eastAsia"/>
          <w:sz w:val="28"/>
          <w:szCs w:val="32"/>
        </w:rPr>
        <w:t>6</w:t>
      </w:r>
      <w:r w:rsidRPr="004F602B">
        <w:rPr>
          <w:rFonts w:ascii="Times New Roman" w:eastAsia="仿宋_GB2312" w:hAnsi="Times New Roman" w:cs="Times New Roman" w:hint="eastAsia"/>
          <w:sz w:val="28"/>
          <w:szCs w:val="32"/>
        </w:rPr>
        <w:t>月</w:t>
      </w:r>
      <w:r w:rsidRPr="004F602B">
        <w:rPr>
          <w:rFonts w:ascii="Times New Roman" w:eastAsia="仿宋_GB2312" w:hAnsi="Times New Roman" w:cs="Times New Roman" w:hint="eastAsia"/>
          <w:sz w:val="28"/>
          <w:szCs w:val="32"/>
        </w:rPr>
        <w:t>27</w:t>
      </w:r>
      <w:r w:rsidRPr="004F602B">
        <w:rPr>
          <w:rFonts w:ascii="Times New Roman" w:eastAsia="仿宋_GB2312" w:hAnsi="Times New Roman" w:cs="Times New Roman" w:hint="eastAsia"/>
          <w:sz w:val="28"/>
          <w:szCs w:val="32"/>
        </w:rPr>
        <w:t>日下午就健全全面从严治党体系进行第十五次集体学习。中共中央总书记习近平在主持学习时强调，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rsidR="004F602B"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中央组织部秘书长张景虎同志就这个问题进行讲解，提出工作建议。中央政治局的同志认真听取讲解，并进行了讨论。</w:t>
      </w:r>
    </w:p>
    <w:p w:rsidR="004F602B"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习近平在听取讲解和讨论后发表了重要讲话。他首先表示，再过几天就是我们党</w:t>
      </w:r>
      <w:r w:rsidRPr="004F602B">
        <w:rPr>
          <w:rFonts w:ascii="Times New Roman" w:eastAsia="仿宋_GB2312" w:hAnsi="Times New Roman" w:cs="Times New Roman" w:hint="eastAsia"/>
          <w:sz w:val="28"/>
          <w:szCs w:val="32"/>
        </w:rPr>
        <w:t>103</w:t>
      </w:r>
      <w:r w:rsidRPr="004F602B">
        <w:rPr>
          <w:rFonts w:ascii="Times New Roman" w:eastAsia="仿宋_GB2312" w:hAnsi="Times New Roman" w:cs="Times New Roman" w:hint="eastAsia"/>
          <w:sz w:val="28"/>
          <w:szCs w:val="32"/>
        </w:rPr>
        <w:t>周年诞辰，我代表党中央，向全国广大共产党员致以节日的问候！</w:t>
      </w:r>
    </w:p>
    <w:p w:rsidR="004F602B"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习近平指出，</w:t>
      </w:r>
      <w:r w:rsidRPr="004F602B">
        <w:rPr>
          <w:rFonts w:ascii="Times New Roman" w:eastAsia="仿宋_GB2312" w:hAnsi="Times New Roman" w:cs="Times New Roman" w:hint="eastAsia"/>
          <w:sz w:val="28"/>
          <w:szCs w:val="32"/>
        </w:rPr>
        <w:t>党的十八大以来，我们坚定不移推进全面从严治党，取得一系列理论创新、实践创新、制度创新成果，构建起全面从严治党体系，开辟了百年大党自我革命新境界。同时也要看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rsidR="004F602B"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习近平强调，</w:t>
      </w:r>
      <w:r w:rsidRPr="004F602B">
        <w:rPr>
          <w:rFonts w:ascii="Times New Roman" w:eastAsia="仿宋_GB2312" w:hAnsi="Times New Roman" w:cs="Times New Roman" w:hint="eastAsia"/>
          <w:sz w:val="28"/>
          <w:szCs w:val="32"/>
        </w:rPr>
        <w:t>要健全上下贯通、执行有力的组织体系。坚持党中央权威和集中统一领导，完善党中央重大决策部署落实机制，确保党中央政令畅通、令行禁止。坚持和完善党建工作领导体制和组织管理体制，形成一级抓一级、</w:t>
      </w:r>
      <w:r w:rsidRPr="004F602B">
        <w:rPr>
          <w:rFonts w:ascii="Times New Roman" w:eastAsia="仿宋_GB2312" w:hAnsi="Times New Roman" w:cs="Times New Roman" w:hint="eastAsia"/>
          <w:sz w:val="28"/>
          <w:szCs w:val="32"/>
        </w:rPr>
        <w:lastRenderedPageBreak/>
        <w:t>抓好本级带下级、大抓基层强基础的工作格局，推动各层级各领域党组织全面过硬。大力推进党建引领基层治理，持续整顿软弱涣散基层党组织，切实提高基层党组织领导基层治理能力。探索加强新经济组织、新社会组织、新就业群体党建工作，创新党组织设置和活动方式。善于运用互联网技术和信息化手段开展党建工作，努力实现党的组织和党的工作线下线上全覆盖。</w:t>
      </w:r>
    </w:p>
    <w:p w:rsidR="004F602B"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习近平指出，</w:t>
      </w:r>
      <w:r w:rsidRPr="004F602B">
        <w:rPr>
          <w:rFonts w:ascii="Times New Roman" w:eastAsia="仿宋_GB2312" w:hAnsi="Times New Roman" w:cs="Times New Roman" w:hint="eastAsia"/>
          <w:sz w:val="28"/>
          <w:szCs w:val="32"/>
        </w:rPr>
        <w:t>要健全固本培元、凝心铸魂的教育体系。必须抓好思想建设这个基础，坚持不懈推进党的创新理论武装，持之以恒加强党性教育。坚持经常性教育和集中性教育、理论武装和实践运用、强党性和增本领相结合，健全落实以学铸魂、以学增智、以学正风、以学促干长效机制。以正在开展的党纪学习教育为契机，引导党员、干部把增强党性、严守纪律、砥砺作风贯通起来，融入日常、化为习惯。</w:t>
      </w:r>
    </w:p>
    <w:p w:rsidR="004F602B"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习近平强调，</w:t>
      </w:r>
      <w:r w:rsidRPr="004F602B">
        <w:rPr>
          <w:rFonts w:ascii="Times New Roman" w:eastAsia="仿宋_GB2312" w:hAnsi="Times New Roman" w:cs="Times New Roman" w:hint="eastAsia"/>
          <w:sz w:val="28"/>
          <w:szCs w:val="32"/>
        </w:rPr>
        <w:t>要健全精准发力、标本兼治的监管体系。必须坚持党性党风党纪一起抓、治病强身相结合，改进党员管理机制，完善从严管理监督干部机制，健全正风肃纪常态化机制，完善一体推进不敢腐、不能腐、不想腐工作机制。坚持党的自我监督和人民监督相结合，促进各类监督贯通协调，健全党统一领导、全面覆盖、权威高效的监督体系。着力抓好政治监督、领导班子特别是“一把手”监督、“三重一大”事项监督以及权力集中、资金密集、资源富集等重点领域的监督，切实让特权现象和腐败问题无所遁形。</w:t>
      </w:r>
    </w:p>
    <w:p w:rsidR="004F602B"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习近平指出，</w:t>
      </w:r>
      <w:r w:rsidRPr="004F602B">
        <w:rPr>
          <w:rFonts w:ascii="Times New Roman" w:eastAsia="仿宋_GB2312" w:hAnsi="Times New Roman" w:cs="Times New Roman" w:hint="eastAsia"/>
          <w:sz w:val="28"/>
          <w:szCs w:val="32"/>
        </w:rPr>
        <w:t>要健全科学完备、有效管用的制度体系。必须加强系统集成，使制度建设与管党治党需要相适应、与党的各项建设相配套，全方位织密制度的笼子。深化党内法规制度建设改革，做好顶层设计、查漏补缺、提质增效文章，面向实践需要，及时将好经验好做法上升为制度，着力提高制度执行力，推动全面从严治党在法规制度轨道上向纵深发展。</w:t>
      </w:r>
    </w:p>
    <w:p w:rsidR="004F602B"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习近平强调，</w:t>
      </w:r>
      <w:r w:rsidRPr="004F602B">
        <w:rPr>
          <w:rFonts w:ascii="Times New Roman" w:eastAsia="仿宋_GB2312" w:hAnsi="Times New Roman" w:cs="Times New Roman" w:hint="eastAsia"/>
          <w:sz w:val="28"/>
          <w:szCs w:val="32"/>
        </w:rPr>
        <w:t>要健全主体明确、要求清晰的责任体系。必须分层分类建立健全责任体系，推动各级党组织和广大党员、干部知责、担责、履责。明确党委（党组）全面从严治党主体责任，明确各级纪委的监督责任，明确党委（党组）书记第一责任人责任，明确领导班子成员的管党治党责任，明确</w:t>
      </w:r>
      <w:r w:rsidRPr="004F602B">
        <w:rPr>
          <w:rFonts w:ascii="Times New Roman" w:eastAsia="仿宋_GB2312" w:hAnsi="Times New Roman" w:cs="Times New Roman" w:hint="eastAsia"/>
          <w:sz w:val="28"/>
          <w:szCs w:val="32"/>
        </w:rPr>
        <w:lastRenderedPageBreak/>
        <w:t>党员、干部的具体责任。健全精准科学的问责机制，层层传导压力，以责任主体到位、责任要求到位、考核问责到位，推动管党治党责任落实到位。</w:t>
      </w:r>
    </w:p>
    <w:p w:rsidR="00614058"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习近平最后指出，</w:t>
      </w:r>
      <w:r w:rsidRPr="004F602B">
        <w:rPr>
          <w:rFonts w:ascii="Times New Roman" w:eastAsia="仿宋_GB2312" w:hAnsi="Times New Roman" w:cs="Times New Roman" w:hint="eastAsia"/>
          <w:sz w:val="28"/>
          <w:szCs w:val="32"/>
        </w:rPr>
        <w:t>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rsidR="00BB4A58" w:rsidRPr="00BB4A58" w:rsidRDefault="00BB4A58" w:rsidP="00D329F5">
      <w:pPr>
        <w:spacing w:line="500" w:lineRule="exact"/>
        <w:rPr>
          <w:rFonts w:ascii="Times New Roman" w:eastAsia="仿宋_GB2312" w:hAnsi="Times New Roman" w:cs="Times New Roman"/>
          <w:sz w:val="28"/>
          <w:szCs w:val="32"/>
        </w:rPr>
      </w:pPr>
    </w:p>
    <w:p w:rsidR="00F00467" w:rsidRPr="00C90155" w:rsidRDefault="00187681" w:rsidP="00D329F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w:t>
      </w:r>
    </w:p>
    <w:p w:rsidR="00BB4A58" w:rsidRDefault="00BB4A58"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E054E7" w:rsidRPr="00C90155" w:rsidRDefault="00E054E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2</w:t>
      </w:r>
    </w:p>
    <w:p w:rsidR="00E054E7" w:rsidRPr="00E049D0" w:rsidRDefault="00E049D0"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E049D0">
        <w:rPr>
          <w:rFonts w:ascii="Times New Roman" w:eastAsia="方正小标宋简体" w:hAnsi="Times New Roman" w:cs="Times New Roman" w:hint="eastAsia"/>
          <w:bCs/>
          <w:spacing w:val="-4"/>
          <w:sz w:val="36"/>
          <w:szCs w:val="32"/>
        </w:rPr>
        <w:t>在全国科技大会、国家科学技术奖励大会、两院院士大会上的讲话</w:t>
      </w:r>
    </w:p>
    <w:p w:rsidR="00E054E7" w:rsidRPr="004F4160" w:rsidRDefault="00E054E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E049D0" w:rsidRPr="00E049D0">
        <w:rPr>
          <w:rFonts w:ascii="Times New Roman" w:eastAsia="楷体_GB2312" w:hAnsi="Times New Roman" w:cs="Times New Roman" w:hint="eastAsia"/>
          <w:sz w:val="28"/>
          <w:szCs w:val="32"/>
        </w:rPr>
        <w:t>2024</w:t>
      </w:r>
      <w:r w:rsidR="00E049D0" w:rsidRPr="00E049D0">
        <w:rPr>
          <w:rFonts w:ascii="Times New Roman" w:eastAsia="楷体_GB2312" w:hAnsi="Times New Roman" w:cs="Times New Roman" w:hint="eastAsia"/>
          <w:sz w:val="28"/>
          <w:szCs w:val="32"/>
        </w:rPr>
        <w:t>年</w:t>
      </w:r>
      <w:r w:rsidR="00E049D0" w:rsidRPr="00E049D0">
        <w:rPr>
          <w:rFonts w:ascii="Times New Roman" w:eastAsia="楷体_GB2312" w:hAnsi="Times New Roman" w:cs="Times New Roman" w:hint="eastAsia"/>
          <w:sz w:val="28"/>
          <w:szCs w:val="32"/>
        </w:rPr>
        <w:t>6</w:t>
      </w:r>
      <w:r w:rsidR="00E049D0" w:rsidRPr="00E049D0">
        <w:rPr>
          <w:rFonts w:ascii="Times New Roman" w:eastAsia="楷体_GB2312" w:hAnsi="Times New Roman" w:cs="Times New Roman" w:hint="eastAsia"/>
          <w:sz w:val="28"/>
          <w:szCs w:val="32"/>
        </w:rPr>
        <w:t>月</w:t>
      </w:r>
      <w:r w:rsidR="00E049D0" w:rsidRPr="00E049D0">
        <w:rPr>
          <w:rFonts w:ascii="Times New Roman" w:eastAsia="楷体_GB2312" w:hAnsi="Times New Roman" w:cs="Times New Roman" w:hint="eastAsia"/>
          <w:sz w:val="28"/>
          <w:szCs w:val="32"/>
        </w:rPr>
        <w:t>24</w:t>
      </w:r>
      <w:r w:rsidR="00E049D0" w:rsidRPr="00E049D0">
        <w:rPr>
          <w:rFonts w:ascii="Times New Roman" w:eastAsia="楷体_GB2312" w:hAnsi="Times New Roman" w:cs="Times New Roman" w:hint="eastAsia"/>
          <w:sz w:val="28"/>
          <w:szCs w:val="32"/>
        </w:rPr>
        <w:t>日</w:t>
      </w:r>
      <w:r w:rsidR="00E049D0">
        <w:rPr>
          <w:rFonts w:ascii="Times New Roman" w:eastAsia="楷体_GB2312" w:hAnsi="Times New Roman" w:cs="Times New Roman" w:hint="eastAsia"/>
          <w:sz w:val="28"/>
          <w:szCs w:val="32"/>
        </w:rPr>
        <w:t xml:space="preserve"> </w:t>
      </w:r>
      <w:r w:rsidR="00E049D0">
        <w:rPr>
          <w:rFonts w:ascii="Times New Roman" w:eastAsia="楷体_GB2312" w:hAnsi="Times New Roman" w:cs="Times New Roman"/>
          <w:sz w:val="28"/>
          <w:szCs w:val="32"/>
        </w:rPr>
        <w:t xml:space="preserve"> </w:t>
      </w:r>
      <w:r w:rsidRPr="004F4160">
        <w:rPr>
          <w:rFonts w:ascii="Times New Roman" w:eastAsia="楷体_GB2312" w:hAnsi="Times New Roman" w:cs="Times New Roman"/>
          <w:sz w:val="28"/>
          <w:szCs w:val="32"/>
        </w:rPr>
        <w:t>习近平</w:t>
      </w:r>
      <w:r w:rsidRPr="004F4160">
        <w:rPr>
          <w:rFonts w:ascii="Times New Roman" w:eastAsia="楷体_GB2312" w:hAnsi="Times New Roman" w:cs="Times New Roman" w:hint="eastAsia"/>
          <w:sz w:val="28"/>
          <w:szCs w:val="32"/>
        </w:rPr>
        <w:t>）</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各位院士，同志们、朋友们：</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这次大会是在以中国式现代化全面推进强国建设、民族复兴伟业关键时期召开的一次科技盛会。首先，我代表党中央，向获得</w:t>
      </w:r>
      <w:r w:rsidRPr="00EB0525">
        <w:rPr>
          <w:rFonts w:ascii="Times New Roman" w:eastAsia="仿宋_GB2312" w:hAnsi="Times New Roman" w:cs="Times New Roman" w:hint="eastAsia"/>
          <w:sz w:val="28"/>
          <w:szCs w:val="32"/>
        </w:rPr>
        <w:t>2023</w:t>
      </w:r>
      <w:r w:rsidRPr="00EB0525">
        <w:rPr>
          <w:rFonts w:ascii="Times New Roman" w:eastAsia="仿宋_GB2312" w:hAnsi="Times New Roman" w:cs="Times New Roman" w:hint="eastAsia"/>
          <w:sz w:val="28"/>
          <w:szCs w:val="32"/>
        </w:rPr>
        <w:t>年度国家科学技术奖励的集体和个人表示热烈祝贺！向两院院士和广大科技工作者致以诚挚问候！向与会的外籍院士和国际科学界的朋友们表示热烈欢迎！</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科技兴则民族兴，科技强则国家强。我们党历来高度重视科技事业发展。党的十八大以来，党中央深入推动实施创新驱动发展战略，提出加快建设创新型国家的战略任务，确立</w:t>
      </w:r>
      <w:r w:rsidRPr="00EB0525">
        <w:rPr>
          <w:rFonts w:ascii="Times New Roman" w:eastAsia="仿宋_GB2312" w:hAnsi="Times New Roman" w:cs="Times New Roman" w:hint="eastAsia"/>
          <w:sz w:val="28"/>
          <w:szCs w:val="32"/>
        </w:rPr>
        <w:t>2035</w:t>
      </w:r>
      <w:r w:rsidRPr="00EB0525">
        <w:rPr>
          <w:rFonts w:ascii="Times New Roman" w:eastAsia="仿宋_GB2312" w:hAnsi="Times New Roman" w:cs="Times New Roman" w:hint="eastAsia"/>
          <w:sz w:val="28"/>
          <w:szCs w:val="32"/>
        </w:rPr>
        <w:t>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技术造物”。战略高技术领域迎来新跨越，“嫦娥”揽月，“天和”驻空，“天问”探火，“地壳一号”挺进地球深处，“奋斗者”号探秘万米深海，全球首座第四代核电站商运投产。创新驱动引领高质量发展取得新成效，集成电路、人工智能等新兴产业蓬勃发展，第一颗</w:t>
      </w:r>
      <w:r w:rsidRPr="00EB0525">
        <w:rPr>
          <w:rFonts w:ascii="Times New Roman" w:eastAsia="仿宋_GB2312" w:hAnsi="Times New Roman" w:cs="Times New Roman" w:hint="eastAsia"/>
          <w:sz w:val="28"/>
          <w:szCs w:val="32"/>
        </w:rPr>
        <w:t>6G</w:t>
      </w:r>
      <w:r w:rsidRPr="00EB0525">
        <w:rPr>
          <w:rFonts w:ascii="Times New Roman" w:eastAsia="仿宋_GB2312" w:hAnsi="Times New Roman" w:cs="Times New Roman" w:hint="eastAsia"/>
          <w:sz w:val="28"/>
          <w:szCs w:val="32"/>
        </w:rPr>
        <w:t>卫星发射成功，北斗导航提供全球精准服务，国产大飞机实现商飞，高铁技术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w:t>
      </w:r>
      <w:r w:rsidRPr="00EB0525">
        <w:rPr>
          <w:rFonts w:ascii="Times New Roman" w:eastAsia="仿宋_GB2312" w:hAnsi="Times New Roman" w:cs="Times New Roman" w:hint="eastAsia"/>
          <w:sz w:val="28"/>
          <w:szCs w:val="32"/>
        </w:rPr>
        <w:lastRenderedPageBreak/>
        <w:t>要一极的影响力持续提升。这些都为建成科技强国打下了坚实基础。</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谋未来的理念，以科技创新引领高质量发展、保障高水平安全。坚持“四个面向”的战略导向，面向世界科技前沿、面向经济主战场、面向国家重大需求、面向人民生命健康，加强科技创新全链条部署、全领域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各位院士，同志们、朋友们！</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w:t>
      </w:r>
      <w:r w:rsidRPr="00EB0525">
        <w:rPr>
          <w:rFonts w:ascii="Times New Roman" w:eastAsia="仿宋_GB2312" w:hAnsi="Times New Roman" w:cs="Times New Roman" w:hint="eastAsia"/>
          <w:sz w:val="28"/>
          <w:szCs w:val="32"/>
        </w:rPr>
        <w:lastRenderedPageBreak/>
        <w:t>人才不足，必须进一步增强紧迫感，进一步加大科技创新力度，抢占科技竞争和未来发展制高点。</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党的二十大明确了以中国式现代化全面推进强国建设、民族复兴伟业的中心任务。中国式现代化要靠科技现代化作支撑，实现高质量发展要靠科技创新培育新动能。必须充分认识科技的战略先导地位和根本支撑作用，锚定</w:t>
      </w:r>
      <w:r w:rsidRPr="00EB0525">
        <w:rPr>
          <w:rFonts w:ascii="Times New Roman" w:eastAsia="仿宋_GB2312" w:hAnsi="Times New Roman" w:cs="Times New Roman" w:hint="eastAsia"/>
          <w:sz w:val="28"/>
          <w:szCs w:val="32"/>
        </w:rPr>
        <w:t>2035</w:t>
      </w:r>
      <w:r w:rsidRPr="00EB0525">
        <w:rPr>
          <w:rFonts w:ascii="Times New Roman" w:eastAsia="仿宋_GB2312" w:hAnsi="Times New Roman" w:cs="Times New Roman" w:hint="eastAsia"/>
          <w:sz w:val="28"/>
          <w:szCs w:val="32"/>
        </w:rPr>
        <w:t>年建成科技强国的战略目标，加强顶层设计和统筹谋划，加快实现高水平科技自立自强。</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各位院士，同志们、朋友们！</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现在距离实现建成科技强国目标只有</w:t>
      </w:r>
      <w:r w:rsidRPr="00EB0525">
        <w:rPr>
          <w:rFonts w:ascii="Times New Roman" w:eastAsia="仿宋_GB2312" w:hAnsi="Times New Roman" w:cs="Times New Roman" w:hint="eastAsia"/>
          <w:sz w:val="28"/>
          <w:szCs w:val="32"/>
        </w:rPr>
        <w:t>11</w:t>
      </w:r>
      <w:r w:rsidRPr="00EB0525">
        <w:rPr>
          <w:rFonts w:ascii="Times New Roman" w:eastAsia="仿宋_GB2312" w:hAnsi="Times New Roman" w:cs="Times New Roman" w:hint="eastAsia"/>
          <w:sz w:val="28"/>
          <w:szCs w:val="32"/>
        </w:rPr>
        <w:t>年时间了。我们要以“十年磨一剑”的坚定决心和顽强意志，只争朝夕、埋头苦干，一步一个脚印把这一战略目标变为现实。</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w:t>
      </w:r>
      <w:r w:rsidRPr="00EB0525">
        <w:rPr>
          <w:rFonts w:ascii="黑体" w:eastAsia="黑体" w:hAnsi="黑体" w:cs="Times New Roman" w:hint="eastAsia"/>
          <w:sz w:val="28"/>
          <w:szCs w:val="32"/>
        </w:rPr>
        <w:t xml:space="preserve">　第一，充分发挥新型举国体制优势，加快推进高水平科技自立自强。</w:t>
      </w:r>
      <w:r w:rsidRPr="00EB0525">
        <w:rPr>
          <w:rFonts w:ascii="Times New Roman" w:eastAsia="仿宋_GB2312" w:hAnsi="Times New Roman" w:cs="Times New Roman" w:hint="eastAsia"/>
          <w:sz w:val="28"/>
          <w:szCs w:val="32"/>
        </w:rPr>
        <w:t>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w:t>
      </w:r>
      <w:r w:rsidRPr="00EB0525">
        <w:rPr>
          <w:rFonts w:ascii="Times New Roman" w:eastAsia="仿宋_GB2312" w:hAnsi="Times New Roman" w:cs="Times New Roman" w:hint="eastAsia"/>
          <w:sz w:val="28"/>
          <w:szCs w:val="32"/>
        </w:rPr>
        <w:lastRenderedPageBreak/>
        <w:t>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w:t>
      </w:r>
      <w:r w:rsidRPr="00EB0525">
        <w:rPr>
          <w:rFonts w:ascii="黑体" w:eastAsia="黑体" w:hAnsi="黑体" w:cs="Times New Roman" w:hint="eastAsia"/>
          <w:sz w:val="28"/>
          <w:szCs w:val="32"/>
        </w:rPr>
        <w:t>第二，扎实推动科技创新和产业创新深度融合，助力发展新质生产力。</w:t>
      </w:r>
      <w:r w:rsidRPr="00EB0525">
        <w:rPr>
          <w:rFonts w:ascii="Times New Roman" w:eastAsia="仿宋_GB2312" w:hAnsi="Times New Roman" w:cs="Times New Roman" w:hint="eastAsia"/>
          <w:sz w:val="28"/>
          <w:szCs w:val="32"/>
        </w:rPr>
        <w:t>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融合的关键是强化企业科技创新主体地位。要充分发挥科技领军企业龙头作用，鼓励中小企业和民营企业科技创新，支持企业牵头或参与国家重大科技项目。要引导企业与高校、科研机构密切合作，面向产业需求共同凝练科技问题、联合开展科研攻关、协同培养科技人才，推动企业主导的产学研融通创新。</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投硬科技。</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w:t>
      </w:r>
      <w:r w:rsidRPr="00EB0525">
        <w:rPr>
          <w:rFonts w:ascii="黑体" w:eastAsia="黑体" w:hAnsi="黑体" w:cs="Times New Roman" w:hint="eastAsia"/>
          <w:sz w:val="28"/>
          <w:szCs w:val="32"/>
        </w:rPr>
        <w:t xml:space="preserve">　第三，全面深化科技体制机制改革，充分激发创新创造活力。</w:t>
      </w:r>
      <w:r w:rsidRPr="00EB0525">
        <w:rPr>
          <w:rFonts w:ascii="Times New Roman" w:eastAsia="仿宋_GB2312" w:hAnsi="Times New Roman" w:cs="Times New Roman" w:hint="eastAsia"/>
          <w:sz w:val="28"/>
          <w:szCs w:val="32"/>
        </w:rPr>
        <w:t>要坚持目标导向和问题导向相结合，针对我国科技创新组织化协同化程度不高，科技资源分散、重复等问题，深化科技管理体制改革，统筹各类创新平台建设，</w:t>
      </w:r>
      <w:r w:rsidRPr="00EB0525">
        <w:rPr>
          <w:rFonts w:ascii="Times New Roman" w:eastAsia="仿宋_GB2312" w:hAnsi="Times New Roman" w:cs="Times New Roman" w:hint="eastAsia"/>
          <w:sz w:val="28"/>
          <w:szCs w:val="32"/>
        </w:rPr>
        <w:lastRenderedPageBreak/>
        <w:t>加强创新资源统筹和力量组织。完善区域科技创新布局，强化央地协同联动，打造具有全球影响力的创新高地。要改进科技计划管理，深化科技经费分配和管理使用机制改革，赋予科研单位和科研人员更大自主权，提升科技创新投入效能。</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w:t>
      </w:r>
      <w:r w:rsidRPr="00EB0525">
        <w:rPr>
          <w:rFonts w:ascii="黑体" w:eastAsia="黑体" w:hAnsi="黑体" w:cs="Times New Roman" w:hint="eastAsia"/>
          <w:sz w:val="28"/>
          <w:szCs w:val="32"/>
        </w:rPr>
        <w:t>第四，一体推进教育科技人才事业发展，构筑人才竞争优势。</w:t>
      </w:r>
      <w:r w:rsidRPr="00EB0525">
        <w:rPr>
          <w:rFonts w:ascii="Times New Roman" w:eastAsia="仿宋_GB2312" w:hAnsi="Times New Roman" w:cs="Times New Roman" w:hint="eastAsia"/>
          <w:sz w:val="28"/>
          <w:szCs w:val="32"/>
        </w:rPr>
        <w:t>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要实行更加积极、更加开放、更加有效的人才政策，加快形成具有国际竞争力的人才制度体系，构筑汇聚全球智慧资源的创新高地。</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lastRenderedPageBreak/>
        <w:t xml:space="preserve">　</w:t>
      </w:r>
      <w:r w:rsidRPr="00EB0525">
        <w:rPr>
          <w:rFonts w:ascii="黑体" w:eastAsia="黑体" w:hAnsi="黑体" w:cs="Times New Roman" w:hint="eastAsia"/>
          <w:sz w:val="28"/>
          <w:szCs w:val="32"/>
        </w:rPr>
        <w:t xml:space="preserve">　第五，深入践行构建人类命运共同体理念，推动科技开放合作。</w:t>
      </w:r>
      <w:r w:rsidRPr="00EB0525">
        <w:rPr>
          <w:rFonts w:ascii="Times New Roman" w:eastAsia="仿宋_GB2312" w:hAnsi="Times New Roman" w:cs="Times New Roman" w:hint="eastAsia"/>
          <w:sz w:val="28"/>
          <w:szCs w:val="32"/>
        </w:rPr>
        <w:t>科技进步是世界性、时代性课题，唯有开放合作才是正道。国际环境越复杂，我们越要敞开胸怀、打开大门，统筹开放和安全，在开放合作中实现自立自强。</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要深入践行国际科技合作倡议，拓宽政府和民间交流合作渠道，发挥共建“一带一路”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各位院士，同志们、朋友们！</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各位院士，同志们、朋友们！</w:t>
      </w:r>
    </w:p>
    <w:p w:rsidR="00174BE3"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rsidR="00E054E7" w:rsidRPr="00BB4A58" w:rsidRDefault="00E054E7" w:rsidP="00D329F5">
      <w:pPr>
        <w:spacing w:line="500" w:lineRule="exact"/>
        <w:rPr>
          <w:rFonts w:ascii="Times New Roman" w:eastAsia="仿宋_GB2312" w:hAnsi="Times New Roman" w:cs="Times New Roman"/>
          <w:sz w:val="28"/>
          <w:szCs w:val="32"/>
        </w:rPr>
      </w:pPr>
    </w:p>
    <w:p w:rsidR="00174BE3"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7D47" w:rsidRPr="00C90155" w:rsidRDefault="00867D4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3</w:t>
      </w:r>
    </w:p>
    <w:p w:rsidR="00EB0525" w:rsidRDefault="00EB0525" w:rsidP="00EB0525">
      <w:pPr>
        <w:spacing w:beforeLines="50" w:before="156" w:line="500" w:lineRule="exact"/>
        <w:jc w:val="center"/>
        <w:rPr>
          <w:rFonts w:ascii="Times New Roman" w:eastAsia="方正小标宋简体" w:hAnsi="Times New Roman" w:cs="Times New Roman"/>
          <w:bCs/>
          <w:spacing w:val="-4"/>
          <w:sz w:val="36"/>
          <w:szCs w:val="32"/>
        </w:rPr>
      </w:pPr>
      <w:r w:rsidRPr="00EB0525">
        <w:rPr>
          <w:rFonts w:ascii="Times New Roman" w:eastAsia="方正小标宋简体" w:hAnsi="Times New Roman" w:cs="Times New Roman" w:hint="eastAsia"/>
          <w:bCs/>
          <w:spacing w:val="-4"/>
          <w:sz w:val="36"/>
          <w:szCs w:val="32"/>
        </w:rPr>
        <w:t>嫦娥六号在人类历史上首次实现月球背面采样返回</w:t>
      </w:r>
      <w:r w:rsidRPr="00EB0525">
        <w:rPr>
          <w:rFonts w:ascii="Times New Roman" w:eastAsia="方正小标宋简体" w:hAnsi="Times New Roman" w:cs="Times New Roman" w:hint="eastAsia"/>
          <w:bCs/>
          <w:spacing w:val="-4"/>
          <w:sz w:val="36"/>
          <w:szCs w:val="32"/>
        </w:rPr>
        <w:t xml:space="preserve"> </w:t>
      </w:r>
    </w:p>
    <w:p w:rsidR="00867D47" w:rsidRPr="00E054E7" w:rsidRDefault="00EB0525" w:rsidP="00EB0525">
      <w:pPr>
        <w:spacing w:afterLines="50" w:after="156" w:line="500" w:lineRule="exact"/>
        <w:jc w:val="center"/>
        <w:rPr>
          <w:rFonts w:ascii="Times New Roman" w:eastAsia="方正小标宋简体" w:hAnsi="Times New Roman" w:cs="Times New Roman"/>
          <w:bCs/>
          <w:spacing w:val="-4"/>
          <w:sz w:val="36"/>
          <w:szCs w:val="32"/>
        </w:rPr>
      </w:pPr>
      <w:r w:rsidRPr="00EB0525">
        <w:rPr>
          <w:rFonts w:ascii="Times New Roman" w:eastAsia="方正小标宋简体" w:hAnsi="Times New Roman" w:cs="Times New Roman" w:hint="eastAsia"/>
          <w:bCs/>
          <w:spacing w:val="-4"/>
          <w:sz w:val="36"/>
          <w:szCs w:val="32"/>
        </w:rPr>
        <w:t>是我国建设航天强国、科技强国取得的又一标志性成果</w:t>
      </w:r>
    </w:p>
    <w:p w:rsidR="00867D47" w:rsidRPr="004F4160" w:rsidRDefault="00867D4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EB0525" w:rsidRPr="00EB0525">
        <w:rPr>
          <w:rFonts w:ascii="Times New Roman" w:eastAsia="楷体_GB2312" w:hAnsi="Times New Roman" w:cs="Times New Roman" w:hint="eastAsia"/>
          <w:sz w:val="28"/>
          <w:szCs w:val="32"/>
        </w:rPr>
        <w:t>习近平总书记代表党中央、国务院和中央军委祝贺探月工程嫦娥六号任务取得圆满成功的贺电</w:t>
      </w:r>
      <w:r w:rsidRPr="004F4160">
        <w:rPr>
          <w:rFonts w:ascii="Times New Roman" w:eastAsia="楷体_GB2312" w:hAnsi="Times New Roman" w:cs="Times New Roman"/>
          <w:sz w:val="28"/>
          <w:szCs w:val="32"/>
        </w:rPr>
        <w:t>）</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中共中央总书记、国家主席、中央军委主席习近平代表党中央、国务院和中央军委致电祝贺探月工程嫦娥六号任务取得圆满成功。贺电全文如下：</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探月工程嫦娥六号任务指挥部并参加任务的全体同志：</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欣闻探月工程嫦娥六号任务取得圆满成功，我代表党中央、国务院和中央军委，向你们致以热烈祝贺和诚挚问候！</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嫦娥六号在人类历史上首次实现月球背面采样返回，是我国建设航天强国、科技强国取得的又一标志性成果。</w:t>
      </w:r>
      <w:r w:rsidRPr="00EB0525">
        <w:rPr>
          <w:rFonts w:ascii="Times New Roman" w:eastAsia="仿宋_GB2312" w:hAnsi="Times New Roman" w:cs="Times New Roman" w:hint="eastAsia"/>
          <w:sz w:val="28"/>
          <w:szCs w:val="32"/>
        </w:rPr>
        <w:t>20</w:t>
      </w:r>
      <w:r w:rsidRPr="00EB0525">
        <w:rPr>
          <w:rFonts w:ascii="Times New Roman" w:eastAsia="仿宋_GB2312" w:hAnsi="Times New Roman" w:cs="Times New Roman" w:hint="eastAsia"/>
          <w:sz w:val="28"/>
          <w:szCs w:val="32"/>
        </w:rPr>
        <w:t>年来，参与探月工程研制建设的全体同志弘扬探月精神，勇攀科技高峰，取得了举世瞩目的重大成就，走出一条高质量、高效益的月球探测之路。你们作出的突出贡献，祖国和人民将永远铭记！</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希望你们乘势而上，精心开展月球样品科学研究，接续实施好深空探测等航天重大工程，加强国际交流合作，向着航天强国目标勇毅前行，为探索宇宙奥秘、增进人类福祉再立新功，为以中国式现代化全面推进强国建设、民族复兴伟业作出新贡献！</w:t>
      </w:r>
    </w:p>
    <w:p w:rsidR="00EB0525" w:rsidRPr="00EB0525" w:rsidRDefault="00EB0525" w:rsidP="00EB0525">
      <w:pPr>
        <w:spacing w:line="500" w:lineRule="exact"/>
        <w:rPr>
          <w:rFonts w:ascii="Times New Roman" w:eastAsia="仿宋_GB2312" w:hAnsi="Times New Roman" w:cs="Times New Roman"/>
          <w:sz w:val="28"/>
          <w:szCs w:val="32"/>
        </w:rPr>
      </w:pPr>
    </w:p>
    <w:p w:rsidR="00EB0525" w:rsidRPr="00EB0525" w:rsidRDefault="00EB0525" w:rsidP="00EB0525">
      <w:pPr>
        <w:spacing w:line="500" w:lineRule="exact"/>
        <w:ind w:rightChars="400" w:right="840"/>
        <w:jc w:val="righ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习近平</w:t>
      </w:r>
    </w:p>
    <w:p w:rsidR="00867D47" w:rsidRPr="00BB4A58" w:rsidRDefault="00EB0525" w:rsidP="00EB0525">
      <w:pPr>
        <w:spacing w:line="500" w:lineRule="exact"/>
        <w:ind w:firstLineChars="2400" w:firstLine="672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2024</w:t>
      </w:r>
      <w:r w:rsidRPr="00EB0525">
        <w:rPr>
          <w:rFonts w:ascii="Times New Roman" w:eastAsia="仿宋_GB2312" w:hAnsi="Times New Roman" w:cs="Times New Roman" w:hint="eastAsia"/>
          <w:sz w:val="28"/>
          <w:szCs w:val="32"/>
        </w:rPr>
        <w:t>年</w:t>
      </w:r>
      <w:r w:rsidRPr="00EB0525">
        <w:rPr>
          <w:rFonts w:ascii="Times New Roman" w:eastAsia="仿宋_GB2312" w:hAnsi="Times New Roman" w:cs="Times New Roman" w:hint="eastAsia"/>
          <w:sz w:val="28"/>
          <w:szCs w:val="32"/>
        </w:rPr>
        <w:t>6</w:t>
      </w:r>
      <w:r w:rsidRPr="00EB0525">
        <w:rPr>
          <w:rFonts w:ascii="Times New Roman" w:eastAsia="仿宋_GB2312" w:hAnsi="Times New Roman" w:cs="Times New Roman" w:hint="eastAsia"/>
          <w:sz w:val="28"/>
          <w:szCs w:val="32"/>
        </w:rPr>
        <w:t>月</w:t>
      </w:r>
      <w:r w:rsidRPr="00EB0525">
        <w:rPr>
          <w:rFonts w:ascii="Times New Roman" w:eastAsia="仿宋_GB2312" w:hAnsi="Times New Roman" w:cs="Times New Roman" w:hint="eastAsia"/>
          <w:sz w:val="28"/>
          <w:szCs w:val="32"/>
        </w:rPr>
        <w:t>25</w:t>
      </w:r>
      <w:r w:rsidRPr="00EB0525">
        <w:rPr>
          <w:rFonts w:ascii="Times New Roman" w:eastAsia="仿宋_GB2312" w:hAnsi="Times New Roman" w:cs="Times New Roman" w:hint="eastAsia"/>
          <w:sz w:val="28"/>
          <w:szCs w:val="32"/>
        </w:rPr>
        <w:t>日</w:t>
      </w:r>
    </w:p>
    <w:p w:rsidR="00867D47" w:rsidRPr="00C90155" w:rsidRDefault="00867D47" w:rsidP="00D329F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w:t>
      </w:r>
    </w:p>
    <w:p w:rsidR="00D329F5"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D329F5" w:rsidRPr="00C90155" w:rsidRDefault="00D329F5"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4</w:t>
      </w:r>
    </w:p>
    <w:p w:rsidR="00D329F5" w:rsidRPr="00E054E7" w:rsidRDefault="00EB0525"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EB0525">
        <w:rPr>
          <w:rFonts w:ascii="Times New Roman" w:eastAsia="方正小标宋简体" w:hAnsi="Times New Roman" w:cs="Times New Roman" w:hint="eastAsia"/>
          <w:bCs/>
          <w:spacing w:val="-4"/>
          <w:sz w:val="36"/>
          <w:szCs w:val="32"/>
        </w:rPr>
        <w:t>坚守初心使命发挥自身优势</w:t>
      </w:r>
      <w:r w:rsidRPr="00EB0525">
        <w:rPr>
          <w:rFonts w:ascii="Times New Roman" w:eastAsia="方正小标宋简体" w:hAnsi="Times New Roman" w:cs="Times New Roman" w:hint="eastAsia"/>
          <w:bCs/>
          <w:spacing w:val="-4"/>
          <w:sz w:val="36"/>
          <w:szCs w:val="32"/>
        </w:rPr>
        <w:t xml:space="preserve"> </w:t>
      </w:r>
      <w:r w:rsidRPr="00EB0525">
        <w:rPr>
          <w:rFonts w:ascii="Times New Roman" w:eastAsia="方正小标宋简体" w:hAnsi="Times New Roman" w:cs="Times New Roman" w:hint="eastAsia"/>
          <w:bCs/>
          <w:spacing w:val="-4"/>
          <w:sz w:val="36"/>
          <w:szCs w:val="32"/>
        </w:rPr>
        <w:t>为建设教育强国科技强国作出新的贡献</w:t>
      </w:r>
    </w:p>
    <w:p w:rsidR="00D329F5" w:rsidRPr="004F4160" w:rsidRDefault="00D329F5"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EB0525" w:rsidRPr="00EB0525">
        <w:rPr>
          <w:rFonts w:ascii="Times New Roman" w:eastAsia="楷体_GB2312" w:hAnsi="Times New Roman" w:cs="Times New Roman" w:hint="eastAsia"/>
          <w:sz w:val="28"/>
          <w:szCs w:val="32"/>
        </w:rPr>
        <w:t>习近平总书记给中国科学院院士、清华大学教授姚期智的回信</w:t>
      </w:r>
      <w:r w:rsidRPr="004F4160">
        <w:rPr>
          <w:rFonts w:ascii="Times New Roman" w:eastAsia="楷体_GB2312" w:hAnsi="Times New Roman" w:cs="Times New Roman"/>
          <w:sz w:val="28"/>
          <w:szCs w:val="32"/>
        </w:rPr>
        <w:t>）</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姚期智先生：</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你好！来信收悉。你回国任教二十年来，将爱国之情化为报国之行，在清华大学潜心耕耘、默默奉献，教书育人、科研创新都取得了丰硕成果，向你表示诚挚问候。</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希望你坚守初心使命，发挥自身优势，带领大家继续探索创新人才自主培养模式，推动学科交叉与前沿创新，打造高水平的人才培养和科技创新基地，为实现高水平科技自立自强、建设教育强国科技强国作出新的贡献。</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祝身体健康，工作愉快，阖家幸福！</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 xml:space="preserve"> </w:t>
      </w:r>
    </w:p>
    <w:p w:rsidR="00EB0525" w:rsidRPr="00EB0525" w:rsidRDefault="00EB0525" w:rsidP="00EB0525">
      <w:pPr>
        <w:spacing w:line="500" w:lineRule="exact"/>
        <w:ind w:rightChars="400" w:right="840" w:firstLineChars="200" w:firstLine="560"/>
        <w:jc w:val="righ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习近平</w:t>
      </w:r>
    </w:p>
    <w:p w:rsidR="00EB0525" w:rsidRPr="00EB0525" w:rsidRDefault="00EB0525" w:rsidP="00EB0525">
      <w:pPr>
        <w:spacing w:line="500" w:lineRule="exact"/>
        <w:ind w:firstLineChars="2400" w:firstLine="672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2024</w:t>
      </w:r>
      <w:r w:rsidRPr="00EB0525">
        <w:rPr>
          <w:rFonts w:ascii="Times New Roman" w:eastAsia="仿宋_GB2312" w:hAnsi="Times New Roman" w:cs="Times New Roman" w:hint="eastAsia"/>
          <w:sz w:val="28"/>
          <w:szCs w:val="32"/>
        </w:rPr>
        <w:t>年</w:t>
      </w:r>
      <w:r w:rsidRPr="00EB0525">
        <w:rPr>
          <w:rFonts w:ascii="Times New Roman" w:eastAsia="仿宋_GB2312" w:hAnsi="Times New Roman" w:cs="Times New Roman" w:hint="eastAsia"/>
          <w:sz w:val="28"/>
          <w:szCs w:val="32"/>
        </w:rPr>
        <w:t>6</w:t>
      </w:r>
      <w:r w:rsidRPr="00EB0525">
        <w:rPr>
          <w:rFonts w:ascii="Times New Roman" w:eastAsia="仿宋_GB2312" w:hAnsi="Times New Roman" w:cs="Times New Roman" w:hint="eastAsia"/>
          <w:sz w:val="28"/>
          <w:szCs w:val="32"/>
        </w:rPr>
        <w:t>月</w:t>
      </w:r>
      <w:r w:rsidRPr="00EB0525">
        <w:rPr>
          <w:rFonts w:ascii="Times New Roman" w:eastAsia="仿宋_GB2312" w:hAnsi="Times New Roman" w:cs="Times New Roman" w:hint="eastAsia"/>
          <w:sz w:val="28"/>
          <w:szCs w:val="32"/>
        </w:rPr>
        <w:t>11</w:t>
      </w:r>
      <w:r w:rsidRPr="00EB0525">
        <w:rPr>
          <w:rFonts w:ascii="Times New Roman" w:eastAsia="仿宋_GB2312" w:hAnsi="Times New Roman" w:cs="Times New Roman" w:hint="eastAsia"/>
          <w:sz w:val="28"/>
          <w:szCs w:val="32"/>
        </w:rPr>
        <w:t>日</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p>
    <w:p w:rsidR="00D329F5" w:rsidRPr="00BB4A58" w:rsidRDefault="00D329F5" w:rsidP="00D329F5">
      <w:pPr>
        <w:spacing w:line="500" w:lineRule="exact"/>
        <w:ind w:firstLineChars="200" w:firstLine="560"/>
        <w:rPr>
          <w:rFonts w:ascii="Times New Roman" w:eastAsia="仿宋_GB2312" w:hAnsi="Times New Roman" w:cs="Times New Roman"/>
          <w:sz w:val="28"/>
          <w:szCs w:val="32"/>
        </w:rPr>
      </w:pPr>
    </w:p>
    <w:p w:rsidR="008604EE" w:rsidRDefault="008604EE">
      <w:pPr>
        <w:widowControl/>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04EE" w:rsidRPr="00C90155" w:rsidRDefault="008604EE" w:rsidP="008604EE">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792FB9">
        <w:rPr>
          <w:rFonts w:ascii="Times New Roman" w:eastAsia="黑体" w:hAnsi="Times New Roman" w:cs="Times New Roman"/>
          <w:sz w:val="28"/>
          <w:szCs w:val="32"/>
        </w:rPr>
        <w:t>5</w:t>
      </w:r>
    </w:p>
    <w:p w:rsidR="008604EE" w:rsidRPr="00E054E7" w:rsidRDefault="00EB0525" w:rsidP="00792FB9">
      <w:pPr>
        <w:spacing w:beforeLines="50" w:before="156" w:afterLines="50" w:after="156" w:line="500" w:lineRule="exact"/>
        <w:jc w:val="center"/>
        <w:rPr>
          <w:rFonts w:ascii="Times New Roman" w:eastAsia="方正小标宋简体" w:hAnsi="Times New Roman" w:cs="Times New Roman"/>
          <w:bCs/>
          <w:spacing w:val="-4"/>
          <w:sz w:val="36"/>
          <w:szCs w:val="32"/>
        </w:rPr>
      </w:pPr>
      <w:r w:rsidRPr="00EB0525">
        <w:rPr>
          <w:rFonts w:ascii="Times New Roman" w:eastAsia="方正小标宋简体" w:hAnsi="Times New Roman" w:cs="Times New Roman" w:hint="eastAsia"/>
          <w:bCs/>
          <w:spacing w:val="-4"/>
          <w:sz w:val="36"/>
          <w:szCs w:val="32"/>
        </w:rPr>
        <w:t>发挥国家战略科技力量作用</w:t>
      </w:r>
      <w:r w:rsidRPr="00EB0525">
        <w:rPr>
          <w:rFonts w:ascii="Times New Roman" w:eastAsia="方正小标宋简体" w:hAnsi="Times New Roman" w:cs="Times New Roman" w:hint="eastAsia"/>
          <w:bCs/>
          <w:spacing w:val="-4"/>
          <w:sz w:val="36"/>
          <w:szCs w:val="32"/>
        </w:rPr>
        <w:t xml:space="preserve"> </w:t>
      </w:r>
      <w:r w:rsidRPr="00EB0525">
        <w:rPr>
          <w:rFonts w:ascii="Times New Roman" w:eastAsia="方正小标宋简体" w:hAnsi="Times New Roman" w:cs="Times New Roman" w:hint="eastAsia"/>
          <w:bCs/>
          <w:spacing w:val="-4"/>
          <w:sz w:val="36"/>
          <w:szCs w:val="32"/>
        </w:rPr>
        <w:t>为实现高水平科技自立自强建设世界科技强国作出新的更大贡献</w:t>
      </w:r>
    </w:p>
    <w:p w:rsidR="00EB0525" w:rsidRPr="004F4160" w:rsidRDefault="00EB0525" w:rsidP="00EB052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Pr="00EB0525">
        <w:rPr>
          <w:rFonts w:ascii="Times New Roman" w:eastAsia="楷体_GB2312" w:hAnsi="Times New Roman" w:cs="Times New Roman" w:hint="eastAsia"/>
          <w:sz w:val="28"/>
          <w:szCs w:val="32"/>
        </w:rPr>
        <w:t>习近平总书记致中国工程院建院</w:t>
      </w:r>
      <w:r w:rsidRPr="00EB0525">
        <w:rPr>
          <w:rFonts w:ascii="Times New Roman" w:eastAsia="楷体_GB2312" w:hAnsi="Times New Roman" w:cs="Times New Roman" w:hint="eastAsia"/>
          <w:sz w:val="28"/>
          <w:szCs w:val="32"/>
        </w:rPr>
        <w:t>30</w:t>
      </w:r>
      <w:r w:rsidRPr="00EB0525">
        <w:rPr>
          <w:rFonts w:ascii="Times New Roman" w:eastAsia="楷体_GB2312" w:hAnsi="Times New Roman" w:cs="Times New Roman" w:hint="eastAsia"/>
          <w:sz w:val="28"/>
          <w:szCs w:val="32"/>
        </w:rPr>
        <w:t>周年的贺信</w:t>
      </w:r>
      <w:r w:rsidRPr="004F4160">
        <w:rPr>
          <w:rFonts w:ascii="Times New Roman" w:eastAsia="楷体_GB2312" w:hAnsi="Times New Roman" w:cs="Times New Roman"/>
          <w:sz w:val="28"/>
          <w:szCs w:val="32"/>
        </w:rPr>
        <w:t>）</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值此中国工程院建院</w:t>
      </w:r>
      <w:r w:rsidRPr="00EB0525">
        <w:rPr>
          <w:rFonts w:ascii="Times New Roman" w:eastAsia="仿宋_GB2312" w:hAnsi="Times New Roman" w:cs="Times New Roman" w:hint="eastAsia"/>
          <w:sz w:val="28"/>
          <w:szCs w:val="32"/>
        </w:rPr>
        <w:t>30</w:t>
      </w:r>
      <w:r w:rsidRPr="00EB0525">
        <w:rPr>
          <w:rFonts w:ascii="Times New Roman" w:eastAsia="仿宋_GB2312" w:hAnsi="Times New Roman" w:cs="Times New Roman" w:hint="eastAsia"/>
          <w:sz w:val="28"/>
          <w:szCs w:val="32"/>
        </w:rPr>
        <w:t>周年之际，我代表党中央，向你们致以热烈祝贺！向全院院士和广大工程科技工作者致以诚挚问候！</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30</w:t>
      </w:r>
      <w:r w:rsidRPr="00EB0525">
        <w:rPr>
          <w:rFonts w:ascii="Times New Roman" w:eastAsia="仿宋_GB2312" w:hAnsi="Times New Roman" w:cs="Times New Roman" w:hint="eastAsia"/>
          <w:sz w:val="28"/>
          <w:szCs w:val="32"/>
        </w:rPr>
        <w:t>年来，在党的坚强领导下，中国工程院团结凝聚院士和广大工程科技工作者，大力推动工程科技发展，不断攻克科技难关，建设大国工程，铸造国之重器，为推动我国工程科技创新进步、促进经济社会高质量发展作出了重要贡献。</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工程科技是推动人类社会发展的重要引擎。希望中国工程院在新的起点上，发挥国家战略科技力量作用，弘扬科学家精神，引领工程科技创新，加快突破关键核心技术，强化国家高端智库职能，为实现高水平科技自立自强、建设世界科技强国作出新的更大贡献。</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 xml:space="preserve"> </w:t>
      </w:r>
    </w:p>
    <w:p w:rsidR="00EB0525" w:rsidRPr="00EB0525" w:rsidRDefault="00EB0525" w:rsidP="00EB0525">
      <w:pPr>
        <w:spacing w:line="500" w:lineRule="exact"/>
        <w:ind w:rightChars="400" w:right="840" w:firstLineChars="200" w:firstLine="560"/>
        <w:jc w:val="righ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习近平</w:t>
      </w:r>
    </w:p>
    <w:p w:rsidR="00EB0525" w:rsidRPr="00EB0525" w:rsidRDefault="00EB0525" w:rsidP="00EB0525">
      <w:pPr>
        <w:spacing w:line="500" w:lineRule="exact"/>
        <w:ind w:firstLineChars="2400" w:firstLine="672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2024</w:t>
      </w:r>
      <w:r w:rsidRPr="00EB0525">
        <w:rPr>
          <w:rFonts w:ascii="Times New Roman" w:eastAsia="仿宋_GB2312" w:hAnsi="Times New Roman" w:cs="Times New Roman" w:hint="eastAsia"/>
          <w:sz w:val="28"/>
          <w:szCs w:val="32"/>
        </w:rPr>
        <w:t>年</w:t>
      </w:r>
      <w:r w:rsidRPr="00EB0525">
        <w:rPr>
          <w:rFonts w:ascii="Times New Roman" w:eastAsia="仿宋_GB2312" w:hAnsi="Times New Roman" w:cs="Times New Roman" w:hint="eastAsia"/>
          <w:sz w:val="28"/>
          <w:szCs w:val="32"/>
        </w:rPr>
        <w:t>6</w:t>
      </w:r>
      <w:r w:rsidRPr="00EB0525">
        <w:rPr>
          <w:rFonts w:ascii="Times New Roman" w:eastAsia="仿宋_GB2312" w:hAnsi="Times New Roman" w:cs="Times New Roman" w:hint="eastAsia"/>
          <w:sz w:val="28"/>
          <w:szCs w:val="32"/>
        </w:rPr>
        <w:t>月</w:t>
      </w:r>
      <w:r w:rsidRPr="00EB0525">
        <w:rPr>
          <w:rFonts w:ascii="Times New Roman" w:eastAsia="仿宋_GB2312" w:hAnsi="Times New Roman" w:cs="Times New Roman" w:hint="eastAsia"/>
          <w:sz w:val="28"/>
          <w:szCs w:val="32"/>
        </w:rPr>
        <w:t>11</w:t>
      </w:r>
      <w:r w:rsidRPr="00EB0525">
        <w:rPr>
          <w:rFonts w:ascii="Times New Roman" w:eastAsia="仿宋_GB2312" w:hAnsi="Times New Roman" w:cs="Times New Roman" w:hint="eastAsia"/>
          <w:sz w:val="28"/>
          <w:szCs w:val="32"/>
        </w:rPr>
        <w:t>日</w:t>
      </w:r>
    </w:p>
    <w:p w:rsidR="00792FB9" w:rsidRDefault="00792FB9" w:rsidP="00792FB9">
      <w:pPr>
        <w:widowControl/>
        <w:spacing w:line="500" w:lineRule="exact"/>
        <w:ind w:firstLineChars="200" w:firstLine="560"/>
        <w:jc w:val="left"/>
        <w:rPr>
          <w:rFonts w:ascii="黑体" w:eastAsia="黑体" w:hAnsi="黑体" w:cs="Times New Roman" w:hint="eastAsia"/>
          <w:sz w:val="28"/>
          <w:szCs w:val="32"/>
        </w:rPr>
      </w:pPr>
    </w:p>
    <w:sectPr w:rsidR="00792FB9" w:rsidSect="00A07D45">
      <w:footerReference w:type="default" r:id="rId9"/>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2447" w:rsidRDefault="000A2447" w:rsidP="005C0102">
      <w:r>
        <w:separator/>
      </w:r>
    </w:p>
  </w:endnote>
  <w:endnote w:type="continuationSeparator" w:id="0">
    <w:p w:rsidR="000A2447" w:rsidRDefault="000A2447"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hint="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2447" w:rsidRDefault="000A2447" w:rsidP="005C0102">
      <w:r>
        <w:separator/>
      </w:r>
    </w:p>
  </w:footnote>
  <w:footnote w:type="continuationSeparator" w:id="0">
    <w:p w:rsidR="000A2447" w:rsidRDefault="000A2447"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697459299">
    <w:abstractNumId w:val="0"/>
  </w:num>
  <w:num w:numId="2" w16cid:durableId="714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A2447"/>
    <w:rsid w:val="001079D5"/>
    <w:rsid w:val="00121F42"/>
    <w:rsid w:val="00135658"/>
    <w:rsid w:val="00167863"/>
    <w:rsid w:val="00174BE3"/>
    <w:rsid w:val="00187681"/>
    <w:rsid w:val="001C058F"/>
    <w:rsid w:val="002012F1"/>
    <w:rsid w:val="002220DF"/>
    <w:rsid w:val="002253DF"/>
    <w:rsid w:val="00245F52"/>
    <w:rsid w:val="002A1FCF"/>
    <w:rsid w:val="002F594B"/>
    <w:rsid w:val="0036677D"/>
    <w:rsid w:val="00391B0F"/>
    <w:rsid w:val="003A47A8"/>
    <w:rsid w:val="003C15F8"/>
    <w:rsid w:val="003C238B"/>
    <w:rsid w:val="004427E1"/>
    <w:rsid w:val="00470442"/>
    <w:rsid w:val="004A75B1"/>
    <w:rsid w:val="004B1CD8"/>
    <w:rsid w:val="004F4160"/>
    <w:rsid w:val="004F602B"/>
    <w:rsid w:val="00512DF1"/>
    <w:rsid w:val="00595912"/>
    <w:rsid w:val="005C0102"/>
    <w:rsid w:val="00614058"/>
    <w:rsid w:val="006273A2"/>
    <w:rsid w:val="006452E1"/>
    <w:rsid w:val="00671231"/>
    <w:rsid w:val="00672344"/>
    <w:rsid w:val="00672599"/>
    <w:rsid w:val="00672627"/>
    <w:rsid w:val="006818FD"/>
    <w:rsid w:val="0069694F"/>
    <w:rsid w:val="006B660B"/>
    <w:rsid w:val="006C2337"/>
    <w:rsid w:val="006F40DD"/>
    <w:rsid w:val="007352FF"/>
    <w:rsid w:val="00737C63"/>
    <w:rsid w:val="00747ECB"/>
    <w:rsid w:val="0075733E"/>
    <w:rsid w:val="00792FB9"/>
    <w:rsid w:val="007C3FBD"/>
    <w:rsid w:val="007D17E5"/>
    <w:rsid w:val="007D6DC1"/>
    <w:rsid w:val="007E3070"/>
    <w:rsid w:val="00801DA2"/>
    <w:rsid w:val="00820EB6"/>
    <w:rsid w:val="00844B0C"/>
    <w:rsid w:val="0085280F"/>
    <w:rsid w:val="008604EE"/>
    <w:rsid w:val="00867D47"/>
    <w:rsid w:val="008921D3"/>
    <w:rsid w:val="008D4B02"/>
    <w:rsid w:val="008E6F65"/>
    <w:rsid w:val="009331C5"/>
    <w:rsid w:val="0096584D"/>
    <w:rsid w:val="009F3060"/>
    <w:rsid w:val="00A0008C"/>
    <w:rsid w:val="00A07D45"/>
    <w:rsid w:val="00A15108"/>
    <w:rsid w:val="00A9680F"/>
    <w:rsid w:val="00AB6235"/>
    <w:rsid w:val="00AC2C56"/>
    <w:rsid w:val="00AC34A2"/>
    <w:rsid w:val="00AC48F0"/>
    <w:rsid w:val="00AE4C82"/>
    <w:rsid w:val="00AE5C33"/>
    <w:rsid w:val="00AF340B"/>
    <w:rsid w:val="00BA59B5"/>
    <w:rsid w:val="00BB3373"/>
    <w:rsid w:val="00BB4A58"/>
    <w:rsid w:val="00C167EC"/>
    <w:rsid w:val="00C219E6"/>
    <w:rsid w:val="00C271AD"/>
    <w:rsid w:val="00C90155"/>
    <w:rsid w:val="00CB7B77"/>
    <w:rsid w:val="00CD00E0"/>
    <w:rsid w:val="00CE2BFC"/>
    <w:rsid w:val="00D0517B"/>
    <w:rsid w:val="00D0605E"/>
    <w:rsid w:val="00D309CE"/>
    <w:rsid w:val="00D329F5"/>
    <w:rsid w:val="00D5205F"/>
    <w:rsid w:val="00DD1CCA"/>
    <w:rsid w:val="00DD3A22"/>
    <w:rsid w:val="00E0438F"/>
    <w:rsid w:val="00E049D0"/>
    <w:rsid w:val="00E054E7"/>
    <w:rsid w:val="00EB0525"/>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17CE3"/>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table" w:customStyle="1" w:styleId="TableNormal">
    <w:name w:val="Table Normal"/>
    <w:basedOn w:val="a1"/>
    <w:rsid w:val="006F40DD"/>
    <w:rPr>
      <w:rFonts w:ascii="Times New Roman" w:eastAsia="Times New Roman" w:hAnsi="Times New Roman" w:cs="Times New Roman"/>
      <w:kern w:val="0"/>
      <w:sz w:val="20"/>
      <w:szCs w:val="20"/>
    </w:rPr>
    <w:tblPr>
      <w:tblInd w:w="0" w:type="nil"/>
      <w:tblCellMar>
        <w:left w:w="0" w:type="dxa"/>
        <w:right w:w="0" w:type="dxa"/>
      </w:tblCellMar>
    </w:tblPr>
  </w:style>
  <w:style w:type="character" w:styleId="ac">
    <w:name w:val="Hyperlink"/>
    <w:basedOn w:val="a0"/>
    <w:uiPriority w:val="99"/>
    <w:unhideWhenUsed/>
    <w:rsid w:val="004A75B1"/>
    <w:rPr>
      <w:color w:val="0563C1" w:themeColor="hyperlink"/>
      <w:u w:val="single"/>
    </w:rPr>
  </w:style>
  <w:style w:type="character" w:styleId="ad">
    <w:name w:val="Unresolved Mention"/>
    <w:basedOn w:val="a0"/>
    <w:uiPriority w:val="99"/>
    <w:semiHidden/>
    <w:unhideWhenUsed/>
    <w:rsid w:val="004A7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98257313">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8383132">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31795621">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zzb@nuaa.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90AB3-FB49-4A08-BA1A-3E0CBB04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13</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盈盈 方</cp:lastModifiedBy>
  <cp:revision>3</cp:revision>
  <dcterms:created xsi:type="dcterms:W3CDTF">2024-09-03T03:43:00Z</dcterms:created>
  <dcterms:modified xsi:type="dcterms:W3CDTF">2024-09-03T06:25:00Z</dcterms:modified>
</cp:coreProperties>
</file>