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8459C">
      <w:pPr>
        <w:pStyle w:val="2"/>
        <w:keepNext w:val="0"/>
        <w:keepLines w:val="0"/>
        <w:pageBreakBefore w:val="0"/>
        <w:widowControl w:val="0"/>
        <w:kinsoku w:val="0"/>
        <w:wordWrap/>
        <w:overflowPunct w:val="0"/>
        <w:topLinePunct w:val="0"/>
        <w:autoSpaceDE w:val="0"/>
        <w:autoSpaceDN w:val="0"/>
        <w:bidi w:val="0"/>
        <w:adjustRightInd w:val="0"/>
        <w:snapToGrid/>
        <w:spacing w:before="77" w:line="288" w:lineRule="auto"/>
        <w:ind w:left="2047" w:right="839" w:hanging="1208"/>
        <w:textAlignment w:val="auto"/>
        <w:rPr>
          <w:rFonts w:hint="eastAsia" w:asci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关于举办 2025 年秋季入党积极分子、发展对象、预备党员培训班的通知</w:t>
      </w:r>
    </w:p>
    <w:p w14:paraId="310F6B9D">
      <w:pPr>
        <w:pStyle w:val="2"/>
        <w:kinsoku w:val="0"/>
        <w:overflowPunct w:val="0"/>
        <w:spacing w:before="11"/>
        <w:ind w:left="0"/>
        <w:rPr>
          <w:rFonts w:hint="eastAsia" w:ascii="方正小标宋简体" w:eastAsia="方正小标宋简体" w:cs="方正小标宋简体"/>
          <w:color w:val="auto"/>
          <w:sz w:val="36"/>
          <w:szCs w:val="36"/>
        </w:rPr>
      </w:pPr>
    </w:p>
    <w:p w14:paraId="2912F909">
      <w:pPr>
        <w:pStyle w:val="2"/>
        <w:kinsoku w:val="0"/>
        <w:overflowPunct w:val="0"/>
        <w:ind w:left="0"/>
        <w:jc w:val="both"/>
        <w:rPr>
          <w:rFonts w:hint="eastAsia"/>
          <w:color w:val="auto"/>
          <w:sz w:val="32"/>
          <w:szCs w:val="32"/>
        </w:rPr>
      </w:pPr>
      <w:r>
        <w:rPr>
          <w:rFonts w:hint="eastAsia"/>
          <w:color w:val="auto"/>
          <w:sz w:val="32"/>
          <w:szCs w:val="32"/>
        </w:rPr>
        <w:t>各党支部：</w:t>
      </w:r>
    </w:p>
    <w:p w14:paraId="2AC64D5B">
      <w:pPr>
        <w:pStyle w:val="2"/>
        <w:kinsoku w:val="0"/>
        <w:overflowPunct w:val="0"/>
        <w:spacing w:before="169" w:line="338" w:lineRule="auto"/>
        <w:ind w:left="0" w:right="601" w:firstLine="640" w:firstLineChars="200"/>
        <w:jc w:val="both"/>
        <w:rPr>
          <w:rFonts w:hint="eastAsia"/>
          <w:color w:val="auto"/>
          <w:spacing w:val="-9"/>
          <w:sz w:val="32"/>
          <w:szCs w:val="32"/>
        </w:rPr>
      </w:pPr>
      <w:r>
        <w:rPr>
          <w:rFonts w:hint="eastAsia"/>
          <w:color w:val="auto"/>
          <w:sz w:val="32"/>
          <w:szCs w:val="32"/>
        </w:rPr>
        <w:t>为提高发展党员质量</w:t>
      </w:r>
      <w:r>
        <w:rPr>
          <w:rFonts w:hint="eastAsia"/>
          <w:color w:val="auto"/>
          <w:spacing w:val="-18"/>
          <w:sz w:val="32"/>
          <w:szCs w:val="32"/>
        </w:rPr>
        <w:t>，现举办</w:t>
      </w:r>
      <w:r>
        <w:rPr>
          <w:rFonts w:hint="default" w:ascii="Times New Roman" w:cs="Times New Roman"/>
          <w:color w:val="auto"/>
          <w:sz w:val="32"/>
          <w:szCs w:val="32"/>
        </w:rPr>
        <w:t>202</w:t>
      </w:r>
      <w:r>
        <w:rPr>
          <w:rFonts w:hint="eastAsia" w:ascii="Times New Roman" w:cs="Times New Roman"/>
          <w:color w:val="auto"/>
          <w:sz w:val="32"/>
          <w:szCs w:val="32"/>
        </w:rPr>
        <w:t>5</w:t>
      </w:r>
      <w:r>
        <w:rPr>
          <w:rFonts w:hint="eastAsia"/>
          <w:color w:val="auto"/>
          <w:spacing w:val="-9"/>
          <w:sz w:val="32"/>
          <w:szCs w:val="32"/>
        </w:rPr>
        <w:t>年秋季入党积极分子、发展对象、预备党员三级培训班，具体事项通知如下。</w:t>
      </w:r>
    </w:p>
    <w:p w14:paraId="435358E1">
      <w:pPr>
        <w:pStyle w:val="2"/>
        <w:kinsoku w:val="0"/>
        <w:overflowPunct w:val="0"/>
        <w:spacing w:line="409" w:lineRule="exact"/>
        <w:ind w:left="0" w:firstLine="640" w:firstLineChars="200"/>
        <w:jc w:val="both"/>
        <w:rPr>
          <w:rFonts w:hint="eastAsia" w:ascii="黑体" w:eastAsia="黑体" w:cs="黑体"/>
          <w:color w:val="auto"/>
          <w:sz w:val="32"/>
          <w:szCs w:val="32"/>
        </w:rPr>
      </w:pPr>
      <w:r>
        <w:rPr>
          <w:rFonts w:hint="eastAsia" w:ascii="黑体" w:eastAsia="黑体" w:cs="黑体"/>
          <w:color w:val="auto"/>
          <w:sz w:val="32"/>
          <w:szCs w:val="32"/>
        </w:rPr>
        <w:t>一、培训时间</w:t>
      </w:r>
    </w:p>
    <w:p w14:paraId="4327BBDC">
      <w:pPr>
        <w:pStyle w:val="2"/>
        <w:kinsoku w:val="0"/>
        <w:overflowPunct w:val="0"/>
        <w:spacing w:before="168"/>
        <w:ind w:left="0" w:firstLine="640" w:firstLineChars="200"/>
        <w:jc w:val="both"/>
        <w:rPr>
          <w:rFonts w:hint="eastAsia"/>
          <w:color w:val="auto"/>
          <w:sz w:val="32"/>
          <w:szCs w:val="32"/>
        </w:rPr>
      </w:pPr>
      <w:r>
        <w:rPr>
          <w:rFonts w:hint="default" w:ascii="Times New Roman" w:eastAsia="等线" w:cs="Times New Roman"/>
          <w:color w:val="auto"/>
          <w:sz w:val="32"/>
          <w:szCs w:val="32"/>
        </w:rPr>
        <w:t>202</w:t>
      </w:r>
      <w:r>
        <w:rPr>
          <w:rFonts w:hint="eastAsia" w:ascii="Times New Roman" w:eastAsia="等线" w:cs="Times New Roman"/>
          <w:color w:val="auto"/>
          <w:sz w:val="32"/>
          <w:szCs w:val="32"/>
        </w:rPr>
        <w:t>5</w:t>
      </w:r>
      <w:r>
        <w:rPr>
          <w:rFonts w:hint="eastAsia"/>
          <w:color w:val="auto"/>
          <w:sz w:val="32"/>
          <w:szCs w:val="32"/>
        </w:rPr>
        <w:t>年</w:t>
      </w:r>
      <w:r>
        <w:rPr>
          <w:rFonts w:hint="default" w:ascii="Times New Roman" w:cs="Times New Roman"/>
          <w:color w:val="auto"/>
          <w:sz w:val="32"/>
          <w:szCs w:val="32"/>
        </w:rPr>
        <w:t>10</w:t>
      </w:r>
      <w:r>
        <w:rPr>
          <w:rFonts w:hint="eastAsia"/>
          <w:color w:val="auto"/>
          <w:sz w:val="32"/>
          <w:szCs w:val="32"/>
        </w:rPr>
        <w:t>月22日</w:t>
      </w:r>
      <w:r>
        <w:rPr>
          <w:rFonts w:hint="default" w:ascii="Times New Roman" w:cs="Times New Roman"/>
          <w:color w:val="auto"/>
          <w:sz w:val="32"/>
          <w:szCs w:val="32"/>
        </w:rPr>
        <w:t>—11</w:t>
      </w:r>
      <w:r>
        <w:rPr>
          <w:rFonts w:hint="eastAsia"/>
          <w:color w:val="auto"/>
          <w:sz w:val="32"/>
          <w:szCs w:val="32"/>
        </w:rPr>
        <w:t>月</w:t>
      </w:r>
      <w:r>
        <w:rPr>
          <w:rFonts w:hint="default" w:ascii="Times New Roman" w:cs="Times New Roman"/>
          <w:color w:val="auto"/>
          <w:sz w:val="32"/>
          <w:szCs w:val="32"/>
        </w:rPr>
        <w:t>15</w:t>
      </w:r>
      <w:r>
        <w:rPr>
          <w:rFonts w:hint="eastAsia"/>
          <w:color w:val="auto"/>
          <w:sz w:val="32"/>
          <w:szCs w:val="32"/>
        </w:rPr>
        <w:t>日</w:t>
      </w:r>
    </w:p>
    <w:p w14:paraId="377EBDC4">
      <w:pPr>
        <w:pStyle w:val="2"/>
        <w:kinsoku w:val="0"/>
        <w:overflowPunct w:val="0"/>
        <w:spacing w:before="12"/>
        <w:ind w:left="0"/>
        <w:jc w:val="both"/>
        <w:rPr>
          <w:rFonts w:hint="eastAsia" w:ascii="黑体" w:eastAsia="黑体" w:cs="黑体"/>
          <w:color w:val="auto"/>
          <w:sz w:val="6"/>
          <w:szCs w:val="6"/>
        </w:rPr>
      </w:pPr>
    </w:p>
    <w:p w14:paraId="393ED3DA">
      <w:pPr>
        <w:pStyle w:val="2"/>
        <w:kinsoku w:val="0"/>
        <w:overflowPunct w:val="0"/>
        <w:spacing w:before="54"/>
        <w:ind w:left="0" w:firstLine="640" w:firstLineChars="200"/>
        <w:jc w:val="both"/>
        <w:rPr>
          <w:rFonts w:hint="eastAsia" w:ascii="黑体" w:eastAsia="黑体" w:cs="黑体"/>
          <w:color w:val="auto"/>
          <w:sz w:val="32"/>
          <w:szCs w:val="32"/>
        </w:rPr>
      </w:pPr>
      <w:r>
        <w:rPr>
          <w:rFonts w:hint="eastAsia" w:ascii="黑体" w:eastAsia="黑体" w:cs="黑体"/>
          <w:color w:val="auto"/>
          <w:sz w:val="32"/>
          <w:szCs w:val="32"/>
        </w:rPr>
        <w:t>二、培训安排</w:t>
      </w:r>
    </w:p>
    <w:p w14:paraId="6C4C0B9A">
      <w:pPr>
        <w:pStyle w:val="2"/>
        <w:kinsoku w:val="0"/>
        <w:overflowPunct w:val="0"/>
        <w:spacing w:before="169" w:line="338" w:lineRule="auto"/>
        <w:ind w:left="0" w:right="754" w:firstLine="636" w:firstLineChars="200"/>
        <w:jc w:val="both"/>
        <w:rPr>
          <w:rFonts w:hint="eastAsia" w:ascii="方正仿宋_GB2312" w:hAnsi="方正仿宋_GB2312" w:eastAsia="方正仿宋_GB2312" w:cs="方正仿宋_GB2312"/>
          <w:color w:val="auto"/>
          <w:spacing w:val="-1"/>
          <w:sz w:val="32"/>
          <w:szCs w:val="32"/>
        </w:rPr>
      </w:pPr>
      <w:r>
        <w:rPr>
          <w:rFonts w:hint="eastAsia" w:ascii="方正仿宋_GB2312" w:hAnsi="方正仿宋_GB2312" w:eastAsia="方正仿宋_GB2312" w:cs="方正仿宋_GB2312"/>
          <w:color w:val="auto"/>
          <w:spacing w:val="-1"/>
          <w:sz w:val="32"/>
          <w:szCs w:val="32"/>
        </w:rPr>
        <w:t>三级培训采取线上线下相结合方式，线上培训依托南航“党员干部教育培训平台”（网址：szdx.nuaa.edu.cn）开展</w:t>
      </w:r>
      <w:r>
        <w:rPr>
          <w:rFonts w:hint="eastAsia" w:ascii="方正仿宋_GB2312" w:hAnsi="方正仿宋_GB2312" w:eastAsia="方正仿宋_GB2312" w:cs="方正仿宋_GB2312"/>
          <w:color w:val="auto"/>
          <w:spacing w:val="-3"/>
          <w:w w:val="95"/>
          <w:sz w:val="32"/>
          <w:szCs w:val="32"/>
        </w:rPr>
        <w:t>，学员通过校内身份认证用</w:t>
      </w:r>
      <w:r>
        <w:rPr>
          <w:rFonts w:hint="eastAsia" w:ascii="方正仿宋_GB2312" w:hAnsi="方正仿宋_GB2312" w:eastAsia="方正仿宋_GB2312" w:cs="方正仿宋_GB2312"/>
          <w:color w:val="auto"/>
          <w:spacing w:val="-4"/>
          <w:sz w:val="32"/>
          <w:szCs w:val="32"/>
        </w:rPr>
        <w:t>户名及密码登录平台</w:t>
      </w: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pacing w:val="-1"/>
          <w:sz w:val="32"/>
          <w:szCs w:val="32"/>
        </w:rPr>
        <w:t>用户名为学号或工号，密码同统一身</w:t>
      </w:r>
      <w:r>
        <w:rPr>
          <w:rFonts w:hint="eastAsia" w:ascii="方正仿宋_GB2312" w:hAnsi="方正仿宋_GB2312" w:eastAsia="方正仿宋_GB2312" w:cs="方正仿宋_GB2312"/>
          <w:color w:val="auto"/>
          <w:spacing w:val="5"/>
          <w:sz w:val="32"/>
          <w:szCs w:val="32"/>
        </w:rPr>
        <w:t>份认证密码，初始密码为身份证后</w:t>
      </w:r>
      <w:r>
        <w:rPr>
          <w:rFonts w:hint="eastAsia" w:ascii="方正仿宋_GB2312" w:hAnsi="方正仿宋_GB2312" w:eastAsia="方正仿宋_GB2312" w:cs="方正仿宋_GB2312"/>
          <w:color w:val="auto"/>
          <w:sz w:val="32"/>
          <w:szCs w:val="32"/>
        </w:rPr>
        <w:t>6</w:t>
      </w:r>
      <w:r>
        <w:rPr>
          <w:rFonts w:hint="eastAsia" w:ascii="方正仿宋_GB2312" w:hAnsi="方正仿宋_GB2312" w:eastAsia="方正仿宋_GB2312" w:cs="方正仿宋_GB2312"/>
          <w:color w:val="auto"/>
          <w:spacing w:val="4"/>
          <w:sz w:val="32"/>
          <w:szCs w:val="32"/>
        </w:rPr>
        <w:t>位，如有疑问请联系</w:t>
      </w:r>
      <w:r>
        <w:rPr>
          <w:rFonts w:hint="eastAsia" w:ascii="方正仿宋_GB2312" w:hAnsi="方正仿宋_GB2312" w:eastAsia="方正仿宋_GB2312" w:cs="方正仿宋_GB2312"/>
          <w:color w:val="auto"/>
          <w:sz w:val="32"/>
          <w:szCs w:val="32"/>
        </w:rPr>
        <w:t>84890123 信息中心修改</w:t>
      </w:r>
      <w:r>
        <w:rPr>
          <w:rFonts w:hint="eastAsia" w:ascii="方正仿宋_GB2312" w:hAnsi="方正仿宋_GB2312" w:eastAsia="方正仿宋_GB2312" w:cs="方正仿宋_GB2312"/>
          <w:color w:val="auto"/>
          <w:spacing w:val="-161"/>
          <w:sz w:val="32"/>
          <w:szCs w:val="32"/>
        </w:rPr>
        <w:t>）</w:t>
      </w:r>
      <w:r>
        <w:rPr>
          <w:rFonts w:hint="eastAsia" w:ascii="方正仿宋_GB2312" w:hAnsi="方正仿宋_GB2312" w:eastAsia="方正仿宋_GB2312" w:cs="方正仿宋_GB2312"/>
          <w:color w:val="auto"/>
          <w:sz w:val="32"/>
          <w:szCs w:val="32"/>
        </w:rPr>
        <w:t>。</w:t>
      </w:r>
    </w:p>
    <w:p w14:paraId="38CBD98B">
      <w:pPr>
        <w:spacing w:line="578" w:lineRule="exact"/>
        <w:ind w:firstLine="614" w:firstLineChars="192"/>
        <w:rPr>
          <w:rFonts w:hint="default" w:ascii="Times New Roman"/>
          <w:color w:val="auto"/>
          <w:sz w:val="32"/>
          <w:szCs w:val="32"/>
        </w:rPr>
      </w:pPr>
      <w:r>
        <w:rPr>
          <w:rFonts w:hint="eastAsia" w:ascii="Times New Roman" w:eastAsia="楷体"/>
          <w:color w:val="auto"/>
          <w:sz w:val="32"/>
          <w:szCs w:val="32"/>
          <w:highlight w:val="yellow"/>
          <w:lang w:bidi="ar"/>
        </w:rPr>
        <w:t>（一）入党积极分子（共40学时）</w:t>
      </w:r>
    </w:p>
    <w:p w14:paraId="5011691F">
      <w:pPr>
        <w:spacing w:line="578" w:lineRule="exact"/>
        <w:ind w:firstLine="614" w:firstLineChars="192"/>
        <w:jc w:val="both"/>
        <w:rPr>
          <w:rFonts w:hint="default" w:ascii="Times New Roman"/>
          <w:color w:val="auto"/>
          <w:sz w:val="32"/>
          <w:szCs w:val="32"/>
        </w:rPr>
      </w:pPr>
      <w:r>
        <w:rPr>
          <w:rFonts w:hint="default" w:ascii="Times New Roman"/>
          <w:color w:val="auto"/>
          <w:sz w:val="32"/>
          <w:szCs w:val="32"/>
          <w:lang w:bidi="ar"/>
        </w:rPr>
        <w:t>1.</w:t>
      </w:r>
      <w:r>
        <w:rPr>
          <w:rFonts w:hint="eastAsia" w:ascii="Times New Roman"/>
          <w:color w:val="auto"/>
          <w:sz w:val="32"/>
          <w:szCs w:val="32"/>
          <w:lang w:bidi="ar"/>
        </w:rPr>
        <w:t>动员报告及专题培训。于10月18日举办开班式，后续将组织线下专题培训，具体安排另行通知。</w:t>
      </w:r>
      <w:r>
        <w:rPr>
          <w:rFonts w:hint="eastAsia" w:ascii="Times New Roman"/>
          <w:color w:val="auto"/>
          <w:sz w:val="32"/>
          <w:szCs w:val="32"/>
        </w:rPr>
        <w:t>各学员要按要求做好考勤签到，考勤情况导入在线学习平台，原则上不允许请假。</w:t>
      </w:r>
    </w:p>
    <w:p w14:paraId="7054FC6A">
      <w:pPr>
        <w:spacing w:line="578" w:lineRule="exact"/>
        <w:ind w:firstLine="614" w:firstLineChars="192"/>
        <w:jc w:val="both"/>
        <w:rPr>
          <w:rFonts w:hint="default" w:ascii="Times New Roman"/>
          <w:color w:val="auto"/>
          <w:sz w:val="32"/>
          <w:szCs w:val="32"/>
        </w:rPr>
      </w:pPr>
      <w:r>
        <w:rPr>
          <w:rFonts w:hint="default" w:ascii="Times New Roman"/>
          <w:color w:val="auto"/>
          <w:sz w:val="32"/>
          <w:szCs w:val="32"/>
          <w:lang w:bidi="ar"/>
        </w:rPr>
        <w:t>2.</w:t>
      </w:r>
      <w:r>
        <w:rPr>
          <w:rFonts w:hint="eastAsia" w:ascii="Times New Roman"/>
          <w:color w:val="auto"/>
          <w:sz w:val="32"/>
          <w:szCs w:val="32"/>
          <w:lang w:bidi="ar"/>
        </w:rPr>
        <w:t>在线学习。在线</w:t>
      </w:r>
      <w:bookmarkStart w:id="0" w:name="_GoBack"/>
      <w:bookmarkEnd w:id="0"/>
      <w:r>
        <w:rPr>
          <w:rFonts w:hint="eastAsia" w:ascii="Times New Roman"/>
          <w:color w:val="auto"/>
          <w:sz w:val="32"/>
          <w:szCs w:val="32"/>
          <w:lang w:bidi="ar"/>
        </w:rPr>
        <w:t>学习有多个章节，每个章节包含一定学时的必修课视频，每学完一个章节完成章节测试后方可进入下一章节的学习，</w:t>
      </w:r>
      <w:r>
        <w:rPr>
          <w:rFonts w:hint="eastAsia" w:ascii="Times New Roman"/>
          <w:color w:val="auto"/>
          <w:sz w:val="32"/>
          <w:szCs w:val="32"/>
          <w:highlight w:val="cyan"/>
          <w:lang w:bidi="ar"/>
        </w:rPr>
        <w:t>于</w:t>
      </w:r>
      <w:r>
        <w:rPr>
          <w:rFonts w:hint="default" w:ascii="Times New Roman"/>
          <w:color w:val="auto"/>
          <w:sz w:val="32"/>
          <w:szCs w:val="32"/>
          <w:highlight w:val="cyan"/>
          <w:lang w:bidi="ar"/>
        </w:rPr>
        <w:t>11</w:t>
      </w:r>
      <w:r>
        <w:rPr>
          <w:rFonts w:hint="eastAsia" w:ascii="Times New Roman"/>
          <w:color w:val="auto"/>
          <w:sz w:val="32"/>
          <w:szCs w:val="32"/>
          <w:highlight w:val="cyan"/>
          <w:lang w:bidi="ar"/>
        </w:rPr>
        <w:t>月</w:t>
      </w:r>
      <w:r>
        <w:rPr>
          <w:rFonts w:hint="default" w:ascii="Times New Roman"/>
          <w:color w:val="auto"/>
          <w:sz w:val="32"/>
          <w:szCs w:val="32"/>
          <w:highlight w:val="cyan"/>
          <w:lang w:bidi="ar"/>
        </w:rPr>
        <w:t>3</w:t>
      </w:r>
      <w:r>
        <w:rPr>
          <w:rFonts w:hint="eastAsia" w:ascii="Times New Roman"/>
          <w:color w:val="auto"/>
          <w:sz w:val="32"/>
          <w:szCs w:val="32"/>
          <w:highlight w:val="cyan"/>
          <w:lang w:bidi="ar"/>
        </w:rPr>
        <w:t>日前</w:t>
      </w:r>
      <w:r>
        <w:rPr>
          <w:rFonts w:hint="eastAsia" w:ascii="Times New Roman"/>
          <w:color w:val="auto"/>
          <w:sz w:val="32"/>
          <w:szCs w:val="32"/>
          <w:lang w:bidi="ar"/>
        </w:rPr>
        <w:t>完成必修课视频学习和章节测试。</w:t>
      </w:r>
    </w:p>
    <w:p w14:paraId="0F4472B7">
      <w:pPr>
        <w:spacing w:line="578" w:lineRule="exact"/>
        <w:ind w:firstLine="640" w:firstLineChars="200"/>
        <w:jc w:val="both"/>
        <w:rPr>
          <w:rFonts w:hint="eastAsia" w:ascii="Times New Roman"/>
          <w:color w:val="auto"/>
          <w:sz w:val="32"/>
          <w:szCs w:val="32"/>
          <w:lang w:bidi="ar"/>
        </w:rPr>
      </w:pPr>
      <w:r>
        <w:rPr>
          <w:rFonts w:hint="default" w:ascii="Times New Roman"/>
          <w:color w:val="auto"/>
          <w:sz w:val="32"/>
          <w:szCs w:val="32"/>
          <w:lang w:bidi="ar"/>
        </w:rPr>
        <w:t>3.</w:t>
      </w:r>
      <w:r>
        <w:rPr>
          <w:rFonts w:hint="eastAsia" w:ascii="Times New Roman"/>
          <w:color w:val="auto"/>
          <w:sz w:val="32"/>
          <w:szCs w:val="32"/>
          <w:lang w:bidi="ar"/>
        </w:rPr>
        <w:t>实践锻炼及撰写心得。</w:t>
      </w:r>
    </w:p>
    <w:p w14:paraId="14364965">
      <w:pPr>
        <w:spacing w:line="578" w:lineRule="exact"/>
        <w:ind w:firstLine="640" w:firstLineChars="200"/>
        <w:jc w:val="both"/>
        <w:rPr>
          <w:rFonts w:hint="default" w:ascii="Times New Roman"/>
          <w:color w:val="auto"/>
          <w:sz w:val="32"/>
          <w:szCs w:val="32"/>
          <w:lang w:val="en-US" w:eastAsia="zh-CN" w:bidi="ar"/>
        </w:rPr>
      </w:pPr>
      <w:r>
        <w:rPr>
          <w:rFonts w:hint="eastAsia" w:ascii="Times New Roman"/>
          <w:color w:val="auto"/>
          <w:sz w:val="32"/>
          <w:szCs w:val="32"/>
          <w:lang w:eastAsia="zh-CN" w:bidi="ar"/>
        </w:rPr>
        <w:t>（</w:t>
      </w:r>
      <w:r>
        <w:rPr>
          <w:rFonts w:hint="eastAsia" w:ascii="Times New Roman"/>
          <w:color w:val="auto"/>
          <w:sz w:val="32"/>
          <w:szCs w:val="32"/>
          <w:lang w:val="en-US" w:eastAsia="zh-CN" w:bidi="ar"/>
        </w:rPr>
        <w:t>1</w:t>
      </w:r>
      <w:r>
        <w:rPr>
          <w:rFonts w:hint="eastAsia" w:ascii="Times New Roman"/>
          <w:color w:val="auto"/>
          <w:sz w:val="32"/>
          <w:szCs w:val="32"/>
          <w:lang w:eastAsia="zh-CN" w:bidi="ar"/>
        </w:rPr>
        <w:t>）</w:t>
      </w:r>
      <w:r>
        <w:rPr>
          <w:rFonts w:hint="eastAsia" w:ascii="Times New Roman"/>
          <w:color w:val="auto"/>
          <w:sz w:val="32"/>
          <w:szCs w:val="32"/>
          <w:lang w:val="en-US" w:eastAsia="zh-CN" w:bidi="ar"/>
        </w:rPr>
        <w:t>实践锻炼：通过“三个一”（做好一项工作，带好一个宿舍，帮助一名同学）等开展志愿服务、社会工作、结对帮扶等实践活动，在实践锻炼中淬炼党性修养，在服务群众中锻炼本领。</w:t>
      </w:r>
      <w:r>
        <w:rPr>
          <w:rFonts w:hint="eastAsia" w:ascii="Times New Roman"/>
          <w:color w:val="auto"/>
          <w:sz w:val="32"/>
          <w:szCs w:val="32"/>
          <w:highlight w:val="cyan"/>
          <w:lang w:bidi="ar"/>
        </w:rPr>
        <w:t>于</w:t>
      </w:r>
      <w:r>
        <w:rPr>
          <w:rFonts w:hint="default" w:ascii="Times New Roman"/>
          <w:b/>
          <w:color w:val="auto"/>
          <w:sz w:val="32"/>
          <w:szCs w:val="32"/>
          <w:highlight w:val="cyan"/>
          <w:lang w:bidi="ar"/>
        </w:rPr>
        <w:t>11</w:t>
      </w:r>
      <w:r>
        <w:rPr>
          <w:rFonts w:hint="eastAsia" w:ascii="Times New Roman"/>
          <w:b/>
          <w:color w:val="auto"/>
          <w:sz w:val="32"/>
          <w:szCs w:val="32"/>
          <w:highlight w:val="cyan"/>
          <w:lang w:bidi="ar"/>
        </w:rPr>
        <w:t>月</w:t>
      </w:r>
      <w:r>
        <w:rPr>
          <w:rFonts w:hint="eastAsia" w:ascii="Times New Roman"/>
          <w:b/>
          <w:color w:val="auto"/>
          <w:sz w:val="32"/>
          <w:szCs w:val="32"/>
          <w:highlight w:val="cyan"/>
          <w:lang w:val="en-US" w:eastAsia="zh-CN" w:bidi="ar"/>
        </w:rPr>
        <w:t>10</w:t>
      </w:r>
      <w:r>
        <w:rPr>
          <w:rFonts w:hint="eastAsia" w:ascii="Times New Roman"/>
          <w:b/>
          <w:color w:val="auto"/>
          <w:sz w:val="32"/>
          <w:szCs w:val="32"/>
          <w:highlight w:val="cyan"/>
          <w:lang w:bidi="ar"/>
        </w:rPr>
        <w:t>日</w:t>
      </w:r>
      <w:r>
        <w:rPr>
          <w:rFonts w:hint="eastAsia" w:ascii="Times New Roman"/>
          <w:color w:val="auto"/>
          <w:sz w:val="32"/>
          <w:szCs w:val="32"/>
          <w:highlight w:val="cyan"/>
          <w:lang w:bidi="ar"/>
        </w:rPr>
        <w:t>前</w:t>
      </w:r>
      <w:r>
        <w:rPr>
          <w:rFonts w:hint="eastAsia" w:ascii="Times New Roman"/>
          <w:color w:val="auto"/>
          <w:sz w:val="32"/>
          <w:szCs w:val="32"/>
          <w:lang w:val="en-US" w:eastAsia="zh-CN" w:bidi="ar"/>
        </w:rPr>
        <w:t>将8学时证明材料以图片形式上传至培训系统。</w:t>
      </w:r>
    </w:p>
    <w:p w14:paraId="4425F11F">
      <w:pPr>
        <w:spacing w:line="578" w:lineRule="exact"/>
        <w:ind w:firstLine="640" w:firstLineChars="200"/>
        <w:jc w:val="both"/>
        <w:rPr>
          <w:rFonts w:hint="default" w:ascii="Times New Roman"/>
          <w:color w:val="auto"/>
          <w:sz w:val="32"/>
          <w:szCs w:val="32"/>
        </w:rPr>
      </w:pPr>
      <w:r>
        <w:rPr>
          <w:rFonts w:hint="eastAsia" w:ascii="Times New Roman"/>
          <w:color w:val="auto"/>
          <w:sz w:val="32"/>
          <w:szCs w:val="32"/>
          <w:lang w:eastAsia="zh-CN"/>
        </w:rPr>
        <w:t>（</w:t>
      </w:r>
      <w:r>
        <w:rPr>
          <w:rFonts w:hint="eastAsia" w:ascii="Times New Roman"/>
          <w:color w:val="auto"/>
          <w:sz w:val="32"/>
          <w:szCs w:val="32"/>
          <w:lang w:val="en-US" w:eastAsia="zh-CN"/>
        </w:rPr>
        <w:t>2</w:t>
      </w:r>
      <w:r>
        <w:rPr>
          <w:rFonts w:hint="eastAsia" w:ascii="Times New Roman"/>
          <w:color w:val="auto"/>
          <w:sz w:val="32"/>
          <w:szCs w:val="32"/>
          <w:lang w:eastAsia="zh-CN"/>
        </w:rPr>
        <w:t>）</w:t>
      </w:r>
      <w:r>
        <w:rPr>
          <w:rFonts w:hint="eastAsia" w:ascii="Times New Roman"/>
          <w:color w:val="auto"/>
          <w:sz w:val="32"/>
          <w:szCs w:val="32"/>
          <w:lang w:val="en-US" w:eastAsia="zh-CN"/>
        </w:rPr>
        <w:t>心得体会：</w:t>
      </w:r>
      <w:r>
        <w:rPr>
          <w:rFonts w:hint="eastAsia" w:ascii="Times New Roman"/>
          <w:color w:val="auto"/>
          <w:sz w:val="32"/>
          <w:szCs w:val="32"/>
        </w:rPr>
        <w:t>围绕“</w:t>
      </w:r>
      <w:r>
        <w:rPr>
          <w:rFonts w:hint="eastAsia" w:ascii="Times New Roman"/>
          <w:b/>
          <w:color w:val="auto"/>
          <w:sz w:val="32"/>
          <w:szCs w:val="32"/>
        </w:rPr>
        <w:t>坚定理想信念，勇担时代重任</w:t>
      </w:r>
      <w:r>
        <w:rPr>
          <w:rFonts w:hint="eastAsia" w:ascii="Times New Roman"/>
          <w:color w:val="auto"/>
          <w:sz w:val="32"/>
          <w:szCs w:val="32"/>
        </w:rPr>
        <w:t>”</w:t>
      </w:r>
      <w:r>
        <w:rPr>
          <w:rFonts w:hint="eastAsia" w:ascii="Times New Roman"/>
          <w:color w:val="auto"/>
          <w:sz w:val="32"/>
          <w:szCs w:val="32"/>
          <w:lang w:val="en-US" w:eastAsia="zh-CN"/>
        </w:rPr>
        <w:t>或“</w:t>
      </w:r>
      <w:r>
        <w:rPr>
          <w:rFonts w:hint="eastAsia" w:ascii="Times New Roman"/>
          <w:b/>
          <w:color w:val="auto"/>
          <w:sz w:val="32"/>
          <w:szCs w:val="32"/>
          <w:lang w:val="en-US" w:eastAsia="zh-CN"/>
        </w:rPr>
        <w:t>中国人民抗日战争暨世界反法西斯战争胜利80周年</w:t>
      </w:r>
      <w:r>
        <w:rPr>
          <w:rFonts w:hint="eastAsia" w:ascii="Times New Roman"/>
          <w:color w:val="auto"/>
          <w:sz w:val="32"/>
          <w:szCs w:val="32"/>
          <w:lang w:val="en-US" w:eastAsia="zh-CN"/>
        </w:rPr>
        <w:t>”中任一主题</w:t>
      </w:r>
      <w:r>
        <w:rPr>
          <w:rFonts w:hint="eastAsia" w:ascii="Times New Roman"/>
          <w:color w:val="auto"/>
          <w:sz w:val="32"/>
          <w:szCs w:val="32"/>
        </w:rPr>
        <w:t>，</w:t>
      </w:r>
      <w:r>
        <w:rPr>
          <w:rFonts w:hint="eastAsia" w:ascii="Times New Roman"/>
          <w:color w:val="auto"/>
          <w:sz w:val="32"/>
          <w:szCs w:val="32"/>
          <w:lang w:bidi="ar"/>
        </w:rPr>
        <w:t>完成不少于</w:t>
      </w:r>
      <w:r>
        <w:rPr>
          <w:rFonts w:hint="default" w:ascii="Times New Roman"/>
          <w:color w:val="auto"/>
          <w:sz w:val="32"/>
          <w:szCs w:val="32"/>
          <w:lang w:bidi="ar"/>
        </w:rPr>
        <w:t>1</w:t>
      </w:r>
      <w:r>
        <w:rPr>
          <w:rFonts w:hint="eastAsia" w:ascii="Times New Roman"/>
          <w:color w:val="auto"/>
          <w:sz w:val="32"/>
          <w:szCs w:val="32"/>
          <w:lang w:bidi="ar"/>
        </w:rPr>
        <w:t>2</w:t>
      </w:r>
      <w:r>
        <w:rPr>
          <w:rFonts w:hint="default" w:ascii="Times New Roman"/>
          <w:color w:val="auto"/>
          <w:sz w:val="32"/>
          <w:szCs w:val="32"/>
          <w:lang w:bidi="ar"/>
        </w:rPr>
        <w:t>00</w:t>
      </w:r>
      <w:r>
        <w:rPr>
          <w:rFonts w:hint="eastAsia" w:ascii="Times New Roman"/>
          <w:color w:val="auto"/>
          <w:sz w:val="32"/>
          <w:szCs w:val="32"/>
          <w:lang w:bidi="ar"/>
        </w:rPr>
        <w:t>字的学习心得，</w:t>
      </w:r>
      <w:r>
        <w:rPr>
          <w:rFonts w:hint="eastAsia" w:ascii="Times New Roman"/>
          <w:color w:val="auto"/>
          <w:sz w:val="32"/>
          <w:szCs w:val="32"/>
          <w:highlight w:val="cyan"/>
          <w:lang w:bidi="ar"/>
        </w:rPr>
        <w:t>于</w:t>
      </w:r>
      <w:r>
        <w:rPr>
          <w:rFonts w:hint="default" w:ascii="Times New Roman"/>
          <w:b/>
          <w:color w:val="auto"/>
          <w:sz w:val="32"/>
          <w:szCs w:val="32"/>
          <w:highlight w:val="cyan"/>
          <w:lang w:bidi="ar"/>
        </w:rPr>
        <w:t>11</w:t>
      </w:r>
      <w:r>
        <w:rPr>
          <w:rFonts w:hint="eastAsia" w:ascii="Times New Roman"/>
          <w:b/>
          <w:color w:val="auto"/>
          <w:sz w:val="32"/>
          <w:szCs w:val="32"/>
          <w:highlight w:val="cyan"/>
          <w:lang w:bidi="ar"/>
        </w:rPr>
        <w:t>月</w:t>
      </w:r>
      <w:r>
        <w:rPr>
          <w:rFonts w:hint="default" w:ascii="Times New Roman"/>
          <w:b/>
          <w:color w:val="auto"/>
          <w:sz w:val="32"/>
          <w:szCs w:val="32"/>
          <w:highlight w:val="cyan"/>
          <w:lang w:bidi="ar"/>
        </w:rPr>
        <w:t>3</w:t>
      </w:r>
      <w:r>
        <w:rPr>
          <w:rFonts w:hint="eastAsia" w:ascii="Times New Roman"/>
          <w:b/>
          <w:color w:val="auto"/>
          <w:sz w:val="32"/>
          <w:szCs w:val="32"/>
          <w:highlight w:val="cyan"/>
          <w:lang w:bidi="ar"/>
        </w:rPr>
        <w:t>日</w:t>
      </w:r>
      <w:r>
        <w:rPr>
          <w:rFonts w:hint="eastAsia" w:ascii="Times New Roman"/>
          <w:color w:val="auto"/>
          <w:sz w:val="32"/>
          <w:szCs w:val="32"/>
          <w:highlight w:val="cyan"/>
          <w:lang w:bidi="ar"/>
        </w:rPr>
        <w:t>前通过学习平台在线提交</w:t>
      </w:r>
      <w:r>
        <w:rPr>
          <w:rFonts w:hint="eastAsia" w:ascii="Times New Roman"/>
          <w:color w:val="auto"/>
          <w:sz w:val="32"/>
          <w:szCs w:val="32"/>
          <w:lang w:bidi="ar"/>
        </w:rPr>
        <w:t>。</w:t>
      </w:r>
      <w:r>
        <w:rPr>
          <w:rFonts w:hint="eastAsia" w:ascii="Times New Roman"/>
          <w:color w:val="auto"/>
          <w:sz w:val="32"/>
          <w:szCs w:val="32"/>
        </w:rPr>
        <w:t>系统会对学员提交的学习心得进行查重、审核，学习心得不切合主题的将审核不通过，学员可重新提交1次，重新提交后仍不通过的取消后续考试资格。</w:t>
      </w:r>
    </w:p>
    <w:p w14:paraId="57465B29">
      <w:pPr>
        <w:spacing w:line="578" w:lineRule="exact"/>
        <w:ind w:firstLine="614" w:firstLineChars="192"/>
        <w:jc w:val="both"/>
        <w:rPr>
          <w:rFonts w:hint="default" w:ascii="Times New Roman"/>
          <w:color w:val="auto"/>
          <w:sz w:val="32"/>
          <w:szCs w:val="32"/>
        </w:rPr>
      </w:pPr>
      <w:r>
        <w:rPr>
          <w:rFonts w:hint="default" w:ascii="Times New Roman"/>
          <w:color w:val="auto"/>
          <w:sz w:val="32"/>
          <w:szCs w:val="32"/>
          <w:lang w:bidi="ar"/>
        </w:rPr>
        <w:t>4.</w:t>
      </w:r>
      <w:r>
        <w:rPr>
          <w:rFonts w:hint="eastAsia" w:ascii="Times New Roman"/>
          <w:color w:val="auto"/>
          <w:sz w:val="32"/>
          <w:szCs w:val="32"/>
          <w:lang w:bidi="ar"/>
        </w:rPr>
        <w:t>结业考核。本次培训考核分两阶段进行：第一阶段为综合测试，所有章节自测通过后，</w:t>
      </w:r>
      <w:r>
        <w:rPr>
          <w:rFonts w:hint="eastAsia" w:ascii="Times New Roman"/>
          <w:color w:val="auto"/>
          <w:sz w:val="32"/>
          <w:szCs w:val="32"/>
          <w:highlight w:val="cyan"/>
          <w:lang w:bidi="ar"/>
        </w:rPr>
        <w:t>学员于</w:t>
      </w:r>
      <w:r>
        <w:rPr>
          <w:rFonts w:hint="default" w:ascii="Times New Roman"/>
          <w:b/>
          <w:color w:val="auto"/>
          <w:sz w:val="32"/>
          <w:szCs w:val="32"/>
          <w:highlight w:val="cyan"/>
          <w:lang w:bidi="ar"/>
        </w:rPr>
        <w:t>11</w:t>
      </w:r>
      <w:r>
        <w:rPr>
          <w:rFonts w:hint="eastAsia" w:ascii="Times New Roman"/>
          <w:b/>
          <w:color w:val="auto"/>
          <w:sz w:val="32"/>
          <w:szCs w:val="32"/>
          <w:highlight w:val="cyan"/>
          <w:lang w:bidi="ar"/>
        </w:rPr>
        <w:t>月</w:t>
      </w:r>
      <w:r>
        <w:rPr>
          <w:rFonts w:hint="eastAsia" w:ascii="Times New Roman"/>
          <w:b/>
          <w:color w:val="auto"/>
          <w:sz w:val="32"/>
          <w:szCs w:val="32"/>
          <w:highlight w:val="cyan"/>
          <w:lang w:val="en-US" w:eastAsia="zh-CN" w:bidi="ar"/>
        </w:rPr>
        <w:t>10</w:t>
      </w:r>
      <w:r>
        <w:rPr>
          <w:rFonts w:hint="eastAsia" w:ascii="Times New Roman"/>
          <w:b/>
          <w:color w:val="auto"/>
          <w:sz w:val="32"/>
          <w:szCs w:val="32"/>
          <w:highlight w:val="cyan"/>
          <w:lang w:bidi="ar"/>
        </w:rPr>
        <w:t>日</w:t>
      </w:r>
      <w:r>
        <w:rPr>
          <w:rFonts w:hint="eastAsia" w:ascii="Times New Roman"/>
          <w:color w:val="auto"/>
          <w:sz w:val="32"/>
          <w:szCs w:val="32"/>
          <w:highlight w:val="cyan"/>
          <w:lang w:bidi="ar"/>
        </w:rPr>
        <w:t>前自行完成综合测试，</w:t>
      </w:r>
      <w:r>
        <w:rPr>
          <w:rFonts w:hint="default" w:ascii="Times New Roman"/>
          <w:color w:val="auto"/>
          <w:sz w:val="32"/>
          <w:szCs w:val="32"/>
          <w:highlight w:val="cyan"/>
          <w:lang w:bidi="ar"/>
        </w:rPr>
        <w:t>70</w:t>
      </w:r>
      <w:r>
        <w:rPr>
          <w:rFonts w:hint="eastAsia" w:ascii="Times New Roman"/>
          <w:color w:val="auto"/>
          <w:sz w:val="32"/>
          <w:szCs w:val="32"/>
          <w:highlight w:val="cyan"/>
          <w:lang w:bidi="ar"/>
        </w:rPr>
        <w:t>分合格</w:t>
      </w:r>
      <w:r>
        <w:rPr>
          <w:rFonts w:hint="eastAsia" w:ascii="Times New Roman"/>
          <w:color w:val="auto"/>
          <w:sz w:val="32"/>
          <w:szCs w:val="32"/>
          <w:lang w:bidi="ar"/>
        </w:rPr>
        <w:t>；第二阶段为闭卷考试，各院级管理员对综合测试和学习心</w:t>
      </w:r>
      <w:r>
        <w:rPr>
          <w:rFonts w:hint="default"/>
          <w:color w:val="auto"/>
          <w:sz w:val="22"/>
          <w:szCs w:val="22"/>
        </w:rPr>
        <mc:AlternateContent>
          <mc:Choice Requires="wps">
            <w:drawing>
              <wp:anchor distT="0" distB="0" distL="114300" distR="114300" simplePos="0" relativeHeight="251659264" behindDoc="1" locked="0" layoutInCell="1" allowOverlap="1">
                <wp:simplePos x="0" y="0"/>
                <wp:positionH relativeFrom="column">
                  <wp:posOffset>2569845</wp:posOffset>
                </wp:positionH>
                <wp:positionV relativeFrom="paragraph">
                  <wp:posOffset>1431925</wp:posOffset>
                </wp:positionV>
                <wp:extent cx="231140" cy="147320"/>
                <wp:effectExtent l="0" t="0" r="16510" b="5080"/>
                <wp:wrapNone/>
                <wp:docPr id="1" name="矩形 1"/>
                <wp:cNvGraphicFramePr/>
                <a:graphic xmlns:a="http://schemas.openxmlformats.org/drawingml/2006/main">
                  <a:graphicData uri="http://schemas.microsoft.com/office/word/2010/wordprocessingShape">
                    <wps:wsp>
                      <wps:cNvSpPr/>
                      <wps:spPr>
                        <a:xfrm>
                          <a:off x="0" y="0"/>
                          <a:ext cx="231140" cy="14732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202.35pt;margin-top:112.75pt;height:11.6pt;width:18.2pt;z-index:-251657216;mso-width-relative:page;mso-height-relative:page;" fillcolor="#FFFFFF" filled="t" stroked="f" coordsize="21600,21600" o:gfxdata="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c&#10;oCLw2QAAAAsBAAAPAAAAAAAAAAEAIAAAACIAAABkcnMvZG93bnJldi54bWxQSwECFAAUAAAACACH&#10;TuJAqkfPb7EBAABeAwAADgAAAAAAAAABACAAAAAoAQAAZHJzL2Uyb0RvYy54bWxQSwUGAAAAAAYA&#10;BgBZAQAASwUAAAAA&#10;">
                <v:fill on="t" focussize="0,0"/>
                <v:stroke on="f"/>
                <v:imagedata o:title=""/>
                <o:lock v:ext="edit" aspectratio="f"/>
              </v:rect>
            </w:pict>
          </mc:Fallback>
        </mc:AlternateContent>
      </w:r>
      <w:r>
        <w:rPr>
          <w:rFonts w:hint="eastAsia" w:ascii="Times New Roman"/>
          <w:color w:val="auto"/>
          <w:sz w:val="32"/>
          <w:szCs w:val="32"/>
          <w:lang w:bidi="ar"/>
        </w:rPr>
        <w:t>得审核通过的学员进行结业考试授权，</w:t>
      </w:r>
      <w:r>
        <w:rPr>
          <w:rFonts w:hint="eastAsia" w:ascii="Times New Roman"/>
          <w:color w:val="auto"/>
          <w:sz w:val="32"/>
          <w:szCs w:val="32"/>
          <w:highlight w:val="cyan"/>
          <w:lang w:bidi="ar"/>
        </w:rPr>
        <w:t>初定于</w:t>
      </w:r>
      <w:r>
        <w:rPr>
          <w:rFonts w:hint="default" w:ascii="Times New Roman"/>
          <w:b/>
          <w:color w:val="auto"/>
          <w:sz w:val="32"/>
          <w:szCs w:val="32"/>
          <w:highlight w:val="cyan"/>
          <w:lang w:bidi="ar"/>
        </w:rPr>
        <w:t>11</w:t>
      </w:r>
      <w:r>
        <w:rPr>
          <w:rFonts w:hint="eastAsia" w:ascii="Times New Roman"/>
          <w:b/>
          <w:color w:val="auto"/>
          <w:sz w:val="32"/>
          <w:szCs w:val="32"/>
          <w:highlight w:val="cyan"/>
          <w:lang w:bidi="ar"/>
        </w:rPr>
        <w:t>月</w:t>
      </w:r>
      <w:r>
        <w:rPr>
          <w:rFonts w:hint="default" w:ascii="Times New Roman"/>
          <w:b/>
          <w:color w:val="auto"/>
          <w:sz w:val="32"/>
          <w:szCs w:val="32"/>
          <w:highlight w:val="cyan"/>
          <w:lang w:bidi="ar"/>
        </w:rPr>
        <w:t>15</w:t>
      </w:r>
      <w:r>
        <w:rPr>
          <w:rFonts w:hint="eastAsia" w:ascii="Times New Roman"/>
          <w:b/>
          <w:color w:val="auto"/>
          <w:sz w:val="32"/>
          <w:szCs w:val="32"/>
          <w:highlight w:val="cyan"/>
          <w:lang w:bidi="ar"/>
        </w:rPr>
        <w:t>日</w:t>
      </w:r>
      <w:r>
        <w:rPr>
          <w:rFonts w:hint="eastAsia" w:ascii="Times New Roman"/>
          <w:color w:val="auto"/>
          <w:sz w:val="32"/>
          <w:szCs w:val="32"/>
          <w:highlight w:val="cyan"/>
          <w:lang w:bidi="ar"/>
        </w:rPr>
        <w:t>分三校区组织获得结业考试授权的学员进行线下闭卷考试，具体安排另行通知。</w:t>
      </w:r>
    </w:p>
    <w:p w14:paraId="4B441086">
      <w:pPr>
        <w:spacing w:line="578" w:lineRule="exact"/>
        <w:ind w:firstLine="614" w:firstLineChars="192"/>
        <w:jc w:val="both"/>
        <w:rPr>
          <w:rFonts w:hint="default" w:ascii="Times New Roman" w:eastAsia="楷体"/>
          <w:color w:val="auto"/>
          <w:sz w:val="32"/>
          <w:szCs w:val="32"/>
          <w:lang w:bidi="ar"/>
        </w:rPr>
      </w:pPr>
      <w:r>
        <w:rPr>
          <w:rFonts w:hint="eastAsia" w:ascii="Times New Roman" w:eastAsia="楷体"/>
          <w:color w:val="auto"/>
          <w:sz w:val="32"/>
          <w:szCs w:val="32"/>
          <w:highlight w:val="yellow"/>
          <w:lang w:bidi="ar"/>
        </w:rPr>
        <w:t>（二）发展对象（共</w:t>
      </w:r>
      <w:r>
        <w:rPr>
          <w:rFonts w:hint="default" w:ascii="Times New Roman" w:eastAsia="楷体"/>
          <w:color w:val="auto"/>
          <w:sz w:val="32"/>
          <w:szCs w:val="32"/>
          <w:highlight w:val="yellow"/>
          <w:lang w:bidi="ar"/>
        </w:rPr>
        <w:t>30</w:t>
      </w:r>
      <w:r>
        <w:rPr>
          <w:rFonts w:hint="eastAsia" w:ascii="Times New Roman" w:eastAsia="楷体"/>
          <w:color w:val="auto"/>
          <w:sz w:val="32"/>
          <w:szCs w:val="32"/>
          <w:highlight w:val="yellow"/>
          <w:lang w:bidi="ar"/>
        </w:rPr>
        <w:t>学时）</w:t>
      </w:r>
    </w:p>
    <w:p w14:paraId="0697240E">
      <w:pPr>
        <w:spacing w:line="578" w:lineRule="exact"/>
        <w:ind w:firstLine="614" w:firstLineChars="192"/>
        <w:jc w:val="both"/>
        <w:rPr>
          <w:rFonts w:hint="default" w:ascii="Times New Roman"/>
          <w:color w:val="auto"/>
          <w:sz w:val="32"/>
          <w:szCs w:val="32"/>
        </w:rPr>
      </w:pPr>
      <w:r>
        <w:rPr>
          <w:rFonts w:hint="default" w:ascii="Times New Roman"/>
          <w:color w:val="auto"/>
          <w:sz w:val="32"/>
          <w:szCs w:val="32"/>
          <w:lang w:bidi="ar"/>
        </w:rPr>
        <w:t>1.</w:t>
      </w:r>
      <w:r>
        <w:rPr>
          <w:rFonts w:hint="eastAsia" w:ascii="Times New Roman"/>
          <w:color w:val="auto"/>
          <w:sz w:val="32"/>
          <w:szCs w:val="32"/>
          <w:lang w:bidi="ar"/>
        </w:rPr>
        <w:t>课堂教学。由学校党校采取集中授课的形式开展培训，上课的具体安排另行通知。</w:t>
      </w:r>
      <w:r>
        <w:rPr>
          <w:rFonts w:hint="eastAsia" w:ascii="Times New Roman"/>
          <w:color w:val="auto"/>
          <w:sz w:val="32"/>
          <w:szCs w:val="32"/>
        </w:rPr>
        <w:t>各学员要按要求做好考勤签到，考勤情况导入在线学习平台，对于确实无法参加的学员，请提前在辅导员和党支部书记处做好请假，后续可安排补学。</w:t>
      </w:r>
    </w:p>
    <w:p w14:paraId="44B7B4AE">
      <w:pPr>
        <w:spacing w:line="578" w:lineRule="exact"/>
        <w:ind w:firstLine="640" w:firstLineChars="200"/>
        <w:jc w:val="both"/>
        <w:rPr>
          <w:rFonts w:hint="default" w:ascii="Times New Roman"/>
          <w:color w:val="auto"/>
          <w:sz w:val="32"/>
          <w:szCs w:val="32"/>
        </w:rPr>
      </w:pPr>
      <w:r>
        <w:rPr>
          <w:rFonts w:hint="default" w:ascii="Times New Roman"/>
          <w:color w:val="auto"/>
          <w:sz w:val="32"/>
          <w:szCs w:val="32"/>
          <w:lang w:bidi="ar"/>
        </w:rPr>
        <w:t>2.</w:t>
      </w:r>
      <w:r>
        <w:rPr>
          <w:rFonts w:hint="eastAsia" w:ascii="Times New Roman"/>
          <w:color w:val="auto"/>
          <w:sz w:val="32"/>
          <w:szCs w:val="32"/>
          <w:lang w:bidi="ar"/>
        </w:rPr>
        <w:t>在线学习。学员登录平台后按要求开展学习。</w:t>
      </w:r>
    </w:p>
    <w:p w14:paraId="09C019A0">
      <w:pPr>
        <w:spacing w:line="578" w:lineRule="exact"/>
        <w:ind w:firstLine="640" w:firstLineChars="200"/>
        <w:jc w:val="both"/>
        <w:rPr>
          <w:rFonts w:hint="eastAsia" w:ascii="Times New Roman"/>
          <w:color w:val="auto"/>
          <w:sz w:val="32"/>
          <w:szCs w:val="32"/>
          <w:lang w:bidi="ar"/>
        </w:rPr>
      </w:pPr>
      <w:r>
        <w:rPr>
          <w:rFonts w:hint="default" w:ascii="Times New Roman"/>
          <w:color w:val="auto"/>
          <w:sz w:val="32"/>
          <w:szCs w:val="32"/>
          <w:lang w:bidi="ar"/>
        </w:rPr>
        <w:t>3.</w:t>
      </w:r>
      <w:r>
        <w:rPr>
          <w:rFonts w:hint="eastAsia" w:ascii="Times New Roman"/>
          <w:color w:val="auto"/>
          <w:sz w:val="32"/>
          <w:szCs w:val="32"/>
          <w:lang w:bidi="ar"/>
        </w:rPr>
        <w:t>实践锻炼及撰写心得。</w:t>
      </w:r>
    </w:p>
    <w:p w14:paraId="0799B02E">
      <w:pPr>
        <w:spacing w:line="578" w:lineRule="exact"/>
        <w:ind w:firstLine="640" w:firstLineChars="200"/>
        <w:jc w:val="both"/>
        <w:rPr>
          <w:rFonts w:hint="default" w:ascii="Times New Roman"/>
          <w:color w:val="auto"/>
          <w:sz w:val="32"/>
          <w:szCs w:val="32"/>
          <w:lang w:val="en-US" w:eastAsia="zh-CN" w:bidi="ar"/>
        </w:rPr>
      </w:pPr>
      <w:r>
        <w:rPr>
          <w:rFonts w:hint="eastAsia" w:ascii="Times New Roman"/>
          <w:color w:val="auto"/>
          <w:sz w:val="32"/>
          <w:szCs w:val="32"/>
          <w:lang w:eastAsia="zh-CN" w:bidi="ar"/>
        </w:rPr>
        <w:t>（</w:t>
      </w:r>
      <w:r>
        <w:rPr>
          <w:rFonts w:hint="eastAsia" w:ascii="Times New Roman"/>
          <w:color w:val="auto"/>
          <w:sz w:val="32"/>
          <w:szCs w:val="32"/>
          <w:lang w:val="en-US" w:eastAsia="zh-CN" w:bidi="ar"/>
        </w:rPr>
        <w:t>1</w:t>
      </w:r>
      <w:r>
        <w:rPr>
          <w:rFonts w:hint="eastAsia" w:ascii="Times New Roman"/>
          <w:color w:val="auto"/>
          <w:sz w:val="32"/>
          <w:szCs w:val="32"/>
          <w:lang w:eastAsia="zh-CN" w:bidi="ar"/>
        </w:rPr>
        <w:t>）</w:t>
      </w:r>
      <w:r>
        <w:rPr>
          <w:rFonts w:hint="eastAsia" w:ascii="Times New Roman"/>
          <w:color w:val="auto"/>
          <w:sz w:val="32"/>
          <w:szCs w:val="32"/>
          <w:lang w:val="en-US" w:eastAsia="zh-CN" w:bidi="ar"/>
        </w:rPr>
        <w:t>实践锻炼：通过“三个一”（做好一项工作，带好一个宿舍，帮助一名同学）等开展志愿服务、社会工作、结对帮扶等实践活动，在实践锻炼中淬炼党性修养，在服务群众中锻炼本领。</w:t>
      </w:r>
      <w:r>
        <w:rPr>
          <w:rFonts w:hint="eastAsia" w:ascii="Times New Roman"/>
          <w:color w:val="auto"/>
          <w:sz w:val="32"/>
          <w:szCs w:val="32"/>
          <w:highlight w:val="cyan"/>
          <w:lang w:bidi="ar"/>
        </w:rPr>
        <w:t>于</w:t>
      </w:r>
      <w:r>
        <w:rPr>
          <w:rFonts w:hint="default" w:ascii="Times New Roman"/>
          <w:b/>
          <w:color w:val="auto"/>
          <w:sz w:val="32"/>
          <w:szCs w:val="32"/>
          <w:highlight w:val="cyan"/>
          <w:lang w:bidi="ar"/>
        </w:rPr>
        <w:t>11</w:t>
      </w:r>
      <w:r>
        <w:rPr>
          <w:rFonts w:hint="eastAsia" w:ascii="Times New Roman"/>
          <w:b/>
          <w:color w:val="auto"/>
          <w:sz w:val="32"/>
          <w:szCs w:val="32"/>
          <w:highlight w:val="cyan"/>
          <w:lang w:bidi="ar"/>
        </w:rPr>
        <w:t>月</w:t>
      </w:r>
      <w:r>
        <w:rPr>
          <w:rFonts w:hint="eastAsia" w:ascii="Times New Roman"/>
          <w:b/>
          <w:color w:val="auto"/>
          <w:sz w:val="32"/>
          <w:szCs w:val="32"/>
          <w:highlight w:val="cyan"/>
          <w:lang w:val="en-US" w:eastAsia="zh-CN" w:bidi="ar"/>
        </w:rPr>
        <w:t>10</w:t>
      </w:r>
      <w:r>
        <w:rPr>
          <w:rFonts w:hint="eastAsia" w:ascii="Times New Roman"/>
          <w:b/>
          <w:color w:val="auto"/>
          <w:sz w:val="32"/>
          <w:szCs w:val="32"/>
          <w:highlight w:val="cyan"/>
          <w:lang w:bidi="ar"/>
        </w:rPr>
        <w:t>日</w:t>
      </w:r>
      <w:r>
        <w:rPr>
          <w:rFonts w:hint="eastAsia" w:ascii="Times New Roman"/>
          <w:color w:val="auto"/>
          <w:sz w:val="32"/>
          <w:szCs w:val="32"/>
          <w:highlight w:val="cyan"/>
          <w:lang w:bidi="ar"/>
        </w:rPr>
        <w:t>前</w:t>
      </w:r>
      <w:r>
        <w:rPr>
          <w:rFonts w:hint="eastAsia" w:ascii="Times New Roman"/>
          <w:color w:val="auto"/>
          <w:sz w:val="32"/>
          <w:szCs w:val="32"/>
          <w:lang w:val="en-US" w:eastAsia="zh-CN" w:bidi="ar"/>
        </w:rPr>
        <w:t>将8学时证明材料以图片形式上传至培训系统。</w:t>
      </w:r>
    </w:p>
    <w:p w14:paraId="79ABCA04">
      <w:pPr>
        <w:spacing w:line="578" w:lineRule="exact"/>
        <w:ind w:firstLine="640" w:firstLineChars="200"/>
        <w:jc w:val="both"/>
        <w:rPr>
          <w:rFonts w:hint="default" w:ascii="Times New Roman"/>
          <w:color w:val="auto"/>
          <w:sz w:val="32"/>
          <w:szCs w:val="32"/>
        </w:rPr>
      </w:pPr>
      <w:r>
        <w:rPr>
          <w:rFonts w:hint="eastAsia" w:ascii="Times New Roman"/>
          <w:color w:val="auto"/>
          <w:sz w:val="32"/>
          <w:szCs w:val="32"/>
          <w:lang w:eastAsia="zh-CN"/>
        </w:rPr>
        <w:t>（</w:t>
      </w:r>
      <w:r>
        <w:rPr>
          <w:rFonts w:hint="eastAsia" w:ascii="Times New Roman"/>
          <w:color w:val="auto"/>
          <w:sz w:val="32"/>
          <w:szCs w:val="32"/>
          <w:lang w:val="en-US" w:eastAsia="zh-CN"/>
        </w:rPr>
        <w:t>2</w:t>
      </w:r>
      <w:r>
        <w:rPr>
          <w:rFonts w:hint="eastAsia" w:ascii="Times New Roman"/>
          <w:color w:val="auto"/>
          <w:sz w:val="32"/>
          <w:szCs w:val="32"/>
          <w:lang w:eastAsia="zh-CN"/>
        </w:rPr>
        <w:t>）</w:t>
      </w:r>
      <w:r>
        <w:rPr>
          <w:rFonts w:hint="eastAsia" w:ascii="Times New Roman"/>
          <w:color w:val="auto"/>
          <w:sz w:val="32"/>
          <w:szCs w:val="32"/>
          <w:lang w:val="en-US" w:eastAsia="zh-CN"/>
        </w:rPr>
        <w:t>心得体会：</w:t>
      </w:r>
      <w:r>
        <w:rPr>
          <w:rFonts w:hint="eastAsia" w:ascii="Times New Roman"/>
          <w:color w:val="auto"/>
          <w:sz w:val="32"/>
          <w:szCs w:val="32"/>
        </w:rPr>
        <w:t>围绕“</w:t>
      </w:r>
      <w:r>
        <w:rPr>
          <w:rFonts w:hint="eastAsia" w:ascii="Times New Roman"/>
          <w:b/>
          <w:color w:val="auto"/>
          <w:sz w:val="32"/>
          <w:szCs w:val="32"/>
        </w:rPr>
        <w:t>坚定理想信念，勇担时代重任</w:t>
      </w:r>
      <w:r>
        <w:rPr>
          <w:rFonts w:hint="eastAsia" w:ascii="Times New Roman"/>
          <w:color w:val="auto"/>
          <w:sz w:val="32"/>
          <w:szCs w:val="32"/>
        </w:rPr>
        <w:t>”</w:t>
      </w:r>
      <w:r>
        <w:rPr>
          <w:rFonts w:hint="eastAsia" w:ascii="Times New Roman"/>
          <w:color w:val="auto"/>
          <w:sz w:val="32"/>
          <w:szCs w:val="32"/>
          <w:lang w:val="en-US" w:eastAsia="zh-CN"/>
        </w:rPr>
        <w:t>或“</w:t>
      </w:r>
      <w:r>
        <w:rPr>
          <w:rFonts w:hint="eastAsia" w:ascii="Times New Roman"/>
          <w:b/>
          <w:color w:val="auto"/>
          <w:sz w:val="32"/>
          <w:szCs w:val="32"/>
          <w:lang w:val="en-US" w:eastAsia="zh-CN"/>
        </w:rPr>
        <w:t>中国人民抗日战争暨世界反法西斯战争胜利80周年</w:t>
      </w:r>
      <w:r>
        <w:rPr>
          <w:rFonts w:hint="eastAsia" w:ascii="Times New Roman"/>
          <w:color w:val="auto"/>
          <w:sz w:val="32"/>
          <w:szCs w:val="32"/>
          <w:lang w:val="en-US" w:eastAsia="zh-CN"/>
        </w:rPr>
        <w:t>”中任一主题</w:t>
      </w:r>
      <w:r>
        <w:rPr>
          <w:rFonts w:hint="eastAsia" w:ascii="Times New Roman"/>
          <w:color w:val="auto"/>
          <w:sz w:val="32"/>
          <w:szCs w:val="32"/>
        </w:rPr>
        <w:t>，</w:t>
      </w:r>
      <w:r>
        <w:rPr>
          <w:rFonts w:hint="eastAsia" w:ascii="Times New Roman"/>
          <w:color w:val="auto"/>
          <w:sz w:val="32"/>
          <w:szCs w:val="32"/>
          <w:lang w:bidi="ar"/>
        </w:rPr>
        <w:t>完成不少于</w:t>
      </w:r>
      <w:r>
        <w:rPr>
          <w:rFonts w:hint="default" w:ascii="Times New Roman"/>
          <w:color w:val="auto"/>
          <w:sz w:val="32"/>
          <w:szCs w:val="32"/>
          <w:lang w:bidi="ar"/>
        </w:rPr>
        <w:t>1</w:t>
      </w:r>
      <w:r>
        <w:rPr>
          <w:rFonts w:hint="eastAsia" w:ascii="Times New Roman"/>
          <w:color w:val="auto"/>
          <w:sz w:val="32"/>
          <w:szCs w:val="32"/>
          <w:lang w:bidi="ar"/>
        </w:rPr>
        <w:t>2</w:t>
      </w:r>
      <w:r>
        <w:rPr>
          <w:rFonts w:hint="default" w:ascii="Times New Roman"/>
          <w:color w:val="auto"/>
          <w:sz w:val="32"/>
          <w:szCs w:val="32"/>
          <w:lang w:bidi="ar"/>
        </w:rPr>
        <w:t>00</w:t>
      </w:r>
      <w:r>
        <w:rPr>
          <w:rFonts w:hint="eastAsia" w:ascii="Times New Roman"/>
          <w:color w:val="auto"/>
          <w:sz w:val="32"/>
          <w:szCs w:val="32"/>
          <w:lang w:bidi="ar"/>
        </w:rPr>
        <w:t>字的学习心得，</w:t>
      </w:r>
      <w:r>
        <w:rPr>
          <w:rFonts w:hint="eastAsia" w:ascii="Times New Roman"/>
          <w:color w:val="auto"/>
          <w:sz w:val="32"/>
          <w:szCs w:val="32"/>
          <w:highlight w:val="cyan"/>
          <w:lang w:bidi="ar"/>
        </w:rPr>
        <w:t>于</w:t>
      </w:r>
      <w:r>
        <w:rPr>
          <w:rFonts w:hint="default" w:ascii="Times New Roman"/>
          <w:b/>
          <w:color w:val="auto"/>
          <w:sz w:val="32"/>
          <w:szCs w:val="32"/>
          <w:highlight w:val="cyan"/>
          <w:lang w:bidi="ar"/>
        </w:rPr>
        <w:t>11</w:t>
      </w:r>
      <w:r>
        <w:rPr>
          <w:rFonts w:hint="eastAsia" w:ascii="Times New Roman"/>
          <w:b/>
          <w:color w:val="auto"/>
          <w:sz w:val="32"/>
          <w:szCs w:val="32"/>
          <w:highlight w:val="cyan"/>
          <w:lang w:bidi="ar"/>
        </w:rPr>
        <w:t>月</w:t>
      </w:r>
      <w:r>
        <w:rPr>
          <w:rFonts w:hint="default" w:ascii="Times New Roman"/>
          <w:b/>
          <w:color w:val="auto"/>
          <w:sz w:val="32"/>
          <w:szCs w:val="32"/>
          <w:highlight w:val="cyan"/>
          <w:lang w:bidi="ar"/>
        </w:rPr>
        <w:t>3</w:t>
      </w:r>
      <w:r>
        <w:rPr>
          <w:rFonts w:hint="eastAsia" w:ascii="Times New Roman"/>
          <w:b/>
          <w:color w:val="auto"/>
          <w:sz w:val="32"/>
          <w:szCs w:val="32"/>
          <w:highlight w:val="cyan"/>
          <w:lang w:bidi="ar"/>
        </w:rPr>
        <w:t>日</w:t>
      </w:r>
      <w:r>
        <w:rPr>
          <w:rFonts w:hint="eastAsia" w:ascii="Times New Roman"/>
          <w:color w:val="auto"/>
          <w:sz w:val="32"/>
          <w:szCs w:val="32"/>
          <w:highlight w:val="cyan"/>
          <w:lang w:bidi="ar"/>
        </w:rPr>
        <w:t>前通过学习平台在线提交</w:t>
      </w:r>
      <w:r>
        <w:rPr>
          <w:rFonts w:hint="eastAsia" w:ascii="Times New Roman"/>
          <w:color w:val="auto"/>
          <w:sz w:val="32"/>
          <w:szCs w:val="32"/>
          <w:lang w:bidi="ar"/>
        </w:rPr>
        <w:t>。</w:t>
      </w:r>
      <w:r>
        <w:rPr>
          <w:rFonts w:hint="eastAsia" w:ascii="Times New Roman"/>
          <w:color w:val="auto"/>
          <w:sz w:val="32"/>
          <w:szCs w:val="32"/>
        </w:rPr>
        <w:t>系统会对学员提交的学习心得进行查重、审核，学习心得不切合主题的将审核不通过，学员可重新提交1次，重新提交后仍不通过的取消后续考试资格。</w:t>
      </w:r>
    </w:p>
    <w:p w14:paraId="2A4AB051">
      <w:pPr>
        <w:spacing w:line="578" w:lineRule="exact"/>
        <w:ind w:firstLine="614" w:firstLineChars="192"/>
        <w:jc w:val="both"/>
        <w:rPr>
          <w:rFonts w:hint="default" w:ascii="Times New Roman"/>
          <w:color w:val="auto"/>
          <w:sz w:val="32"/>
          <w:szCs w:val="32"/>
        </w:rPr>
      </w:pPr>
      <w:r>
        <w:rPr>
          <w:rFonts w:hint="default" w:ascii="Times New Roman"/>
          <w:color w:val="auto"/>
          <w:sz w:val="32"/>
          <w:szCs w:val="32"/>
          <w:lang w:bidi="ar"/>
        </w:rPr>
        <w:t>4.</w:t>
      </w:r>
      <w:r>
        <w:rPr>
          <w:rFonts w:hint="eastAsia" w:ascii="Times New Roman"/>
          <w:color w:val="auto"/>
          <w:sz w:val="32"/>
          <w:szCs w:val="32"/>
          <w:lang w:bidi="ar"/>
        </w:rPr>
        <w:t>理论测试。在线学习完成后，方可参加理论测试，每位学员有</w:t>
      </w:r>
      <w:r>
        <w:rPr>
          <w:rFonts w:hint="default" w:ascii="Times New Roman"/>
          <w:color w:val="auto"/>
          <w:sz w:val="32"/>
          <w:szCs w:val="32"/>
          <w:lang w:bidi="ar"/>
        </w:rPr>
        <w:t>3</w:t>
      </w:r>
      <w:r>
        <w:rPr>
          <w:rFonts w:hint="eastAsia" w:ascii="Times New Roman"/>
          <w:color w:val="auto"/>
          <w:sz w:val="32"/>
          <w:szCs w:val="32"/>
          <w:lang w:bidi="ar"/>
        </w:rPr>
        <w:t>次理论测试机会取最高分，</w:t>
      </w:r>
      <w:r>
        <w:rPr>
          <w:rFonts w:hint="default" w:ascii="Times New Roman"/>
          <w:color w:val="auto"/>
          <w:sz w:val="32"/>
          <w:szCs w:val="32"/>
          <w:lang w:bidi="ar"/>
        </w:rPr>
        <w:t>70</w:t>
      </w:r>
      <w:r>
        <w:rPr>
          <w:rFonts w:hint="eastAsia" w:ascii="Times New Roman"/>
          <w:color w:val="auto"/>
          <w:sz w:val="32"/>
          <w:szCs w:val="32"/>
          <w:lang w:bidi="ar"/>
        </w:rPr>
        <w:t>分合格。</w:t>
      </w:r>
    </w:p>
    <w:p w14:paraId="3FFDAD76">
      <w:pPr>
        <w:spacing w:line="578" w:lineRule="exact"/>
        <w:ind w:firstLine="614" w:firstLineChars="192"/>
        <w:jc w:val="both"/>
        <w:rPr>
          <w:rFonts w:hint="default" w:ascii="Times New Roman"/>
          <w:color w:val="auto"/>
          <w:sz w:val="32"/>
          <w:szCs w:val="32"/>
        </w:rPr>
      </w:pPr>
      <w:r>
        <w:rPr>
          <w:rFonts w:hint="default" w:ascii="Times New Roman"/>
          <w:color w:val="auto"/>
          <w:sz w:val="32"/>
          <w:szCs w:val="32"/>
          <w:lang w:bidi="ar"/>
        </w:rPr>
        <w:t>5.</w:t>
      </w:r>
      <w:r>
        <w:rPr>
          <w:rFonts w:hint="eastAsia" w:ascii="Times New Roman"/>
          <w:color w:val="auto"/>
          <w:sz w:val="32"/>
          <w:szCs w:val="32"/>
          <w:highlight w:val="cyan"/>
          <w:lang w:bidi="ar"/>
        </w:rPr>
        <w:t>学员需在</w:t>
      </w:r>
      <w:r>
        <w:rPr>
          <w:rFonts w:hint="default" w:ascii="Times New Roman"/>
          <w:b/>
          <w:color w:val="auto"/>
          <w:sz w:val="32"/>
          <w:szCs w:val="32"/>
          <w:highlight w:val="cyan"/>
          <w:lang w:bidi="ar"/>
        </w:rPr>
        <w:t>11</w:t>
      </w:r>
      <w:r>
        <w:rPr>
          <w:rFonts w:hint="eastAsia" w:ascii="Times New Roman"/>
          <w:b/>
          <w:color w:val="auto"/>
          <w:sz w:val="32"/>
          <w:szCs w:val="32"/>
          <w:highlight w:val="cyan"/>
          <w:lang w:bidi="ar"/>
        </w:rPr>
        <w:t>月</w:t>
      </w:r>
      <w:r>
        <w:rPr>
          <w:rFonts w:hint="eastAsia" w:ascii="Times New Roman"/>
          <w:b/>
          <w:color w:val="auto"/>
          <w:sz w:val="32"/>
          <w:szCs w:val="32"/>
          <w:highlight w:val="cyan"/>
          <w:lang w:val="en-US" w:eastAsia="zh-CN" w:bidi="ar"/>
        </w:rPr>
        <w:t>10</w:t>
      </w:r>
      <w:r>
        <w:rPr>
          <w:rFonts w:hint="eastAsia" w:ascii="Times New Roman"/>
          <w:b/>
          <w:color w:val="auto"/>
          <w:sz w:val="32"/>
          <w:szCs w:val="32"/>
          <w:highlight w:val="cyan"/>
          <w:lang w:bidi="ar"/>
        </w:rPr>
        <w:t>日</w:t>
      </w:r>
      <w:r>
        <w:rPr>
          <w:rFonts w:hint="eastAsia" w:ascii="Times New Roman"/>
          <w:color w:val="auto"/>
          <w:sz w:val="32"/>
          <w:szCs w:val="32"/>
          <w:highlight w:val="cyan"/>
          <w:lang w:bidi="ar"/>
        </w:rPr>
        <w:t>前完成在线学习、提交心得和理论测试</w:t>
      </w:r>
      <w:r>
        <w:rPr>
          <w:rFonts w:hint="eastAsia" w:ascii="Times New Roman"/>
          <w:color w:val="auto"/>
          <w:sz w:val="32"/>
          <w:szCs w:val="32"/>
          <w:lang w:bidi="ar"/>
        </w:rPr>
        <w:t>，逾期系统将关闭。</w:t>
      </w:r>
    </w:p>
    <w:p w14:paraId="5D9FE260">
      <w:pPr>
        <w:spacing w:line="578" w:lineRule="exact"/>
        <w:ind w:firstLine="614" w:firstLineChars="192"/>
        <w:jc w:val="both"/>
        <w:rPr>
          <w:rFonts w:hint="default" w:ascii="Times New Roman" w:eastAsia="楷体"/>
          <w:color w:val="auto"/>
          <w:sz w:val="32"/>
          <w:szCs w:val="32"/>
          <w:lang w:bidi="ar"/>
        </w:rPr>
      </w:pPr>
      <w:r>
        <w:rPr>
          <w:rFonts w:hint="eastAsia" w:ascii="Times New Roman" w:eastAsia="楷体"/>
          <w:color w:val="auto"/>
          <w:sz w:val="32"/>
          <w:szCs w:val="32"/>
          <w:highlight w:val="yellow"/>
          <w:lang w:bidi="ar"/>
        </w:rPr>
        <w:t>（三）预备党员（共</w:t>
      </w:r>
      <w:r>
        <w:rPr>
          <w:rFonts w:hint="default" w:ascii="Times New Roman" w:eastAsia="楷体"/>
          <w:color w:val="auto"/>
          <w:sz w:val="32"/>
          <w:szCs w:val="32"/>
          <w:highlight w:val="yellow"/>
          <w:lang w:bidi="ar"/>
        </w:rPr>
        <w:t>3</w:t>
      </w:r>
      <w:r>
        <w:rPr>
          <w:rFonts w:hint="eastAsia" w:ascii="Times New Roman" w:eastAsia="楷体"/>
          <w:color w:val="auto"/>
          <w:sz w:val="32"/>
          <w:szCs w:val="32"/>
          <w:highlight w:val="yellow"/>
          <w:lang w:val="en-US" w:eastAsia="zh-CN" w:bidi="ar"/>
        </w:rPr>
        <w:t>0</w:t>
      </w:r>
      <w:r>
        <w:rPr>
          <w:rFonts w:hint="eastAsia" w:ascii="Times New Roman" w:eastAsia="楷体"/>
          <w:color w:val="auto"/>
          <w:sz w:val="32"/>
          <w:szCs w:val="32"/>
          <w:highlight w:val="yellow"/>
          <w:lang w:bidi="ar"/>
        </w:rPr>
        <w:t>学时）【上半年新发展、新生预备党员】</w:t>
      </w:r>
    </w:p>
    <w:p w14:paraId="77521CEC">
      <w:pPr>
        <w:spacing w:line="578" w:lineRule="exact"/>
        <w:ind w:firstLine="614" w:firstLineChars="192"/>
        <w:jc w:val="both"/>
        <w:rPr>
          <w:rFonts w:hint="default" w:ascii="Times New Roman"/>
          <w:color w:val="auto"/>
          <w:sz w:val="32"/>
          <w:szCs w:val="32"/>
        </w:rPr>
      </w:pPr>
      <w:r>
        <w:rPr>
          <w:rFonts w:hint="default" w:ascii="Times New Roman"/>
          <w:color w:val="auto"/>
          <w:sz w:val="32"/>
          <w:szCs w:val="32"/>
          <w:lang w:bidi="ar"/>
        </w:rPr>
        <w:t>1.</w:t>
      </w:r>
      <w:r>
        <w:rPr>
          <w:rFonts w:hint="eastAsia" w:ascii="Times New Roman"/>
          <w:color w:val="auto"/>
          <w:sz w:val="32"/>
          <w:szCs w:val="32"/>
          <w:lang w:bidi="ar"/>
        </w:rPr>
        <w:t>课堂教学。采取</w:t>
      </w:r>
      <w:r>
        <w:rPr>
          <w:rFonts w:hint="default"/>
          <w:color w:val="auto"/>
          <w:sz w:val="22"/>
          <w:szCs w:val="22"/>
        </w:rPr>
        <mc:AlternateContent>
          <mc:Choice Requires="wps">
            <w:drawing>
              <wp:anchor distT="0" distB="0" distL="114300" distR="114300" simplePos="0" relativeHeight="251660288" behindDoc="1" locked="0" layoutInCell="1" allowOverlap="1">
                <wp:simplePos x="0" y="0"/>
                <wp:positionH relativeFrom="column">
                  <wp:posOffset>2569845</wp:posOffset>
                </wp:positionH>
                <wp:positionV relativeFrom="paragraph">
                  <wp:posOffset>1064895</wp:posOffset>
                </wp:positionV>
                <wp:extent cx="231140" cy="147320"/>
                <wp:effectExtent l="0" t="0" r="16510" b="5080"/>
                <wp:wrapNone/>
                <wp:docPr id="3" name="矩形 3"/>
                <wp:cNvGraphicFramePr/>
                <a:graphic xmlns:a="http://schemas.openxmlformats.org/drawingml/2006/main">
                  <a:graphicData uri="http://schemas.microsoft.com/office/word/2010/wordprocessingShape">
                    <wps:wsp>
                      <wps:cNvSpPr/>
                      <wps:spPr>
                        <a:xfrm>
                          <a:off x="0" y="0"/>
                          <a:ext cx="231140" cy="14732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202.35pt;margin-top:83.85pt;height:11.6pt;width:18.2pt;z-index:-251656192;mso-width-relative:page;mso-height-relative:page;" fillcolor="#FFFFFF" filled="t" stroked="f" coordsize="21600,21600" o:gfxdata="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vA41&#10;udcAAAALAQAADwAAAAAAAAABACAAAAAiAAAAZHJzL2Rvd25yZXYueG1sUEsBAhQAFAAAAAgAh07i&#10;QF7LcKCxAQAAXgMAAA4AAAAAAAAAAQAgAAAAJgEAAGRycy9lMm9Eb2MueG1sUEsFBgAAAAAGAAYA&#10;WQEAAEkFAAAAAA==&#10;">
                <v:fill on="t" focussize="0,0"/>
                <v:stroke on="f"/>
                <v:imagedata o:title=""/>
                <o:lock v:ext="edit" aspectratio="f"/>
              </v:rect>
            </w:pict>
          </mc:Fallback>
        </mc:AlternateContent>
      </w:r>
      <w:r>
        <w:rPr>
          <w:rFonts w:hint="eastAsia" w:ascii="Times New Roman"/>
          <w:color w:val="auto"/>
          <w:sz w:val="32"/>
          <w:szCs w:val="32"/>
          <w:lang w:bidi="ar"/>
        </w:rPr>
        <w:t>线下课程的形式，上课的具体安排另行通知。</w:t>
      </w:r>
      <w:r>
        <w:rPr>
          <w:rFonts w:hint="eastAsia" w:ascii="Times New Roman"/>
          <w:color w:val="auto"/>
          <w:sz w:val="32"/>
          <w:szCs w:val="32"/>
        </w:rPr>
        <w:t>各学员要按时做好考勤签到，考勤情况导入在线学习平台，对于确实无法参加的学员，请提前在辅导员和党支部书记处做好请假，后续可安排补学。</w:t>
      </w:r>
    </w:p>
    <w:p w14:paraId="435DF991">
      <w:pPr>
        <w:spacing w:line="578" w:lineRule="exact"/>
        <w:ind w:firstLine="614" w:firstLineChars="192"/>
        <w:jc w:val="both"/>
        <w:rPr>
          <w:rFonts w:hint="eastAsia" w:ascii="Times New Roman"/>
          <w:color w:val="auto"/>
          <w:sz w:val="32"/>
          <w:szCs w:val="32"/>
          <w:lang w:bidi="ar"/>
        </w:rPr>
      </w:pPr>
      <w:r>
        <w:rPr>
          <w:rFonts w:hint="default" w:ascii="Times New Roman"/>
          <w:color w:val="auto"/>
          <w:sz w:val="32"/>
          <w:szCs w:val="32"/>
          <w:lang w:bidi="ar"/>
        </w:rPr>
        <w:t>2.</w:t>
      </w:r>
      <w:r>
        <w:rPr>
          <w:rFonts w:hint="eastAsia" w:ascii="Times New Roman"/>
          <w:color w:val="auto"/>
          <w:sz w:val="32"/>
          <w:szCs w:val="32"/>
          <w:lang w:bidi="ar"/>
        </w:rPr>
        <w:t>在线学习。学员登录平台后按要求开展学习。</w:t>
      </w:r>
    </w:p>
    <w:p w14:paraId="57921789">
      <w:pPr>
        <w:spacing w:line="578" w:lineRule="exact"/>
        <w:ind w:firstLine="640" w:firstLineChars="200"/>
        <w:jc w:val="both"/>
        <w:rPr>
          <w:rFonts w:hint="default" w:ascii="Times New Roman" w:eastAsia="仿宋_GB2312"/>
          <w:color w:val="auto"/>
          <w:sz w:val="32"/>
          <w:szCs w:val="32"/>
          <w:lang w:val="en-US" w:eastAsia="zh-CN" w:bidi="ar"/>
        </w:rPr>
      </w:pPr>
      <w:r>
        <w:rPr>
          <w:rFonts w:hint="eastAsia" w:ascii="Times New Roman"/>
          <w:color w:val="auto"/>
          <w:sz w:val="32"/>
          <w:szCs w:val="32"/>
          <w:lang w:val="en-US" w:eastAsia="zh-CN" w:bidi="ar"/>
        </w:rPr>
        <w:t>3.实践锻炼：通过“三个一”（做好一项工作，带好一个宿舍，帮助一名同学）等开展志愿服务、社会工作、结对帮扶等实践活动，在实践锻炼中淬炼党性修养，在服务群众中锻炼本领。</w:t>
      </w:r>
      <w:r>
        <w:rPr>
          <w:rFonts w:hint="eastAsia" w:ascii="Times New Roman"/>
          <w:color w:val="auto"/>
          <w:sz w:val="32"/>
          <w:szCs w:val="32"/>
          <w:highlight w:val="cyan"/>
          <w:lang w:bidi="ar"/>
        </w:rPr>
        <w:t>于</w:t>
      </w:r>
      <w:r>
        <w:rPr>
          <w:rFonts w:hint="default" w:ascii="Times New Roman"/>
          <w:b/>
          <w:color w:val="auto"/>
          <w:sz w:val="32"/>
          <w:szCs w:val="32"/>
          <w:highlight w:val="cyan"/>
          <w:lang w:bidi="ar"/>
        </w:rPr>
        <w:t>11</w:t>
      </w:r>
      <w:r>
        <w:rPr>
          <w:rFonts w:hint="eastAsia" w:ascii="Times New Roman"/>
          <w:b/>
          <w:color w:val="auto"/>
          <w:sz w:val="32"/>
          <w:szCs w:val="32"/>
          <w:highlight w:val="cyan"/>
          <w:lang w:bidi="ar"/>
        </w:rPr>
        <w:t>月</w:t>
      </w:r>
      <w:r>
        <w:rPr>
          <w:rFonts w:hint="eastAsia" w:ascii="Times New Roman"/>
          <w:b/>
          <w:color w:val="auto"/>
          <w:sz w:val="32"/>
          <w:szCs w:val="32"/>
          <w:highlight w:val="cyan"/>
          <w:lang w:val="en-US" w:eastAsia="zh-CN" w:bidi="ar"/>
        </w:rPr>
        <w:t>10</w:t>
      </w:r>
      <w:r>
        <w:rPr>
          <w:rFonts w:hint="eastAsia" w:ascii="Times New Roman"/>
          <w:b/>
          <w:color w:val="auto"/>
          <w:sz w:val="32"/>
          <w:szCs w:val="32"/>
          <w:highlight w:val="cyan"/>
          <w:lang w:bidi="ar"/>
        </w:rPr>
        <w:t>日</w:t>
      </w:r>
      <w:r>
        <w:rPr>
          <w:rFonts w:hint="eastAsia" w:ascii="Times New Roman"/>
          <w:color w:val="auto"/>
          <w:sz w:val="32"/>
          <w:szCs w:val="32"/>
          <w:highlight w:val="cyan"/>
          <w:lang w:bidi="ar"/>
        </w:rPr>
        <w:t>前</w:t>
      </w:r>
      <w:r>
        <w:rPr>
          <w:rFonts w:hint="eastAsia" w:ascii="Times New Roman"/>
          <w:color w:val="auto"/>
          <w:sz w:val="32"/>
          <w:szCs w:val="32"/>
          <w:lang w:val="en-US" w:eastAsia="zh-CN" w:bidi="ar"/>
        </w:rPr>
        <w:t>将4学时证明材料以图片形式上传至培训系统。</w:t>
      </w:r>
    </w:p>
    <w:p w14:paraId="67FA48B5">
      <w:pPr>
        <w:spacing w:line="578" w:lineRule="exact"/>
        <w:ind w:firstLine="614" w:firstLineChars="192"/>
        <w:jc w:val="both"/>
        <w:rPr>
          <w:rFonts w:hint="default" w:ascii="Times New Roman"/>
          <w:color w:val="auto"/>
          <w:sz w:val="32"/>
          <w:szCs w:val="32"/>
        </w:rPr>
      </w:pPr>
      <w:r>
        <w:rPr>
          <w:rFonts w:hint="eastAsia" w:ascii="Times New Roman"/>
          <w:color w:val="auto"/>
          <w:sz w:val="32"/>
          <w:szCs w:val="32"/>
          <w:lang w:val="en-US" w:eastAsia="zh-CN" w:bidi="ar"/>
        </w:rPr>
        <w:t>4</w:t>
      </w:r>
      <w:r>
        <w:rPr>
          <w:rFonts w:hint="default" w:ascii="Times New Roman"/>
          <w:color w:val="auto"/>
          <w:sz w:val="32"/>
          <w:szCs w:val="32"/>
          <w:lang w:bidi="ar"/>
        </w:rPr>
        <w:t>.</w:t>
      </w:r>
      <w:r>
        <w:rPr>
          <w:rFonts w:hint="eastAsia" w:ascii="Times New Roman"/>
          <w:color w:val="auto"/>
          <w:sz w:val="32"/>
          <w:szCs w:val="32"/>
          <w:lang w:bidi="ar"/>
        </w:rPr>
        <w:t>综合测试。在线学习完成后，方可参加综合测试，每位学员有</w:t>
      </w:r>
      <w:r>
        <w:rPr>
          <w:rFonts w:hint="default" w:ascii="Times New Roman"/>
          <w:color w:val="auto"/>
          <w:sz w:val="32"/>
          <w:szCs w:val="32"/>
          <w:lang w:bidi="ar"/>
        </w:rPr>
        <w:t>3</w:t>
      </w:r>
      <w:r>
        <w:rPr>
          <w:rFonts w:hint="eastAsia" w:ascii="Times New Roman"/>
          <w:color w:val="auto"/>
          <w:sz w:val="32"/>
          <w:szCs w:val="32"/>
          <w:lang w:bidi="ar"/>
        </w:rPr>
        <w:t>次综合测试机会取最高分，</w:t>
      </w:r>
      <w:r>
        <w:rPr>
          <w:rFonts w:hint="default" w:ascii="Times New Roman"/>
          <w:color w:val="auto"/>
          <w:sz w:val="32"/>
          <w:szCs w:val="32"/>
          <w:lang w:bidi="ar"/>
        </w:rPr>
        <w:t>70</w:t>
      </w:r>
      <w:r>
        <w:rPr>
          <w:rFonts w:hint="eastAsia" w:ascii="Times New Roman"/>
          <w:color w:val="auto"/>
          <w:sz w:val="32"/>
          <w:szCs w:val="32"/>
          <w:lang w:bidi="ar"/>
        </w:rPr>
        <w:t>分合格。</w:t>
      </w:r>
    </w:p>
    <w:p w14:paraId="1ED9F1D4">
      <w:pPr>
        <w:spacing w:line="578" w:lineRule="exact"/>
        <w:ind w:firstLine="614" w:firstLineChars="192"/>
        <w:jc w:val="both"/>
        <w:rPr>
          <w:rFonts w:hint="default" w:ascii="Times New Roman"/>
          <w:color w:val="auto"/>
          <w:sz w:val="32"/>
          <w:szCs w:val="32"/>
        </w:rPr>
      </w:pPr>
      <w:r>
        <w:rPr>
          <w:rFonts w:hint="eastAsia" w:ascii="Times New Roman"/>
          <w:color w:val="auto"/>
          <w:sz w:val="32"/>
          <w:szCs w:val="32"/>
          <w:lang w:val="en-US" w:eastAsia="zh-CN" w:bidi="ar"/>
        </w:rPr>
        <w:t>5</w:t>
      </w:r>
      <w:r>
        <w:rPr>
          <w:rFonts w:hint="default" w:ascii="Times New Roman"/>
          <w:color w:val="auto"/>
          <w:sz w:val="32"/>
          <w:szCs w:val="32"/>
          <w:lang w:bidi="ar"/>
        </w:rPr>
        <w:t>.</w:t>
      </w:r>
      <w:r>
        <w:rPr>
          <w:rFonts w:hint="eastAsia" w:ascii="Times New Roman"/>
          <w:color w:val="auto"/>
          <w:sz w:val="32"/>
          <w:szCs w:val="32"/>
          <w:highlight w:val="cyan"/>
          <w:lang w:bidi="ar"/>
        </w:rPr>
        <w:t>学员需在</w:t>
      </w:r>
      <w:r>
        <w:rPr>
          <w:rFonts w:hint="default" w:ascii="Times New Roman"/>
          <w:b/>
          <w:color w:val="auto"/>
          <w:sz w:val="32"/>
          <w:szCs w:val="32"/>
          <w:highlight w:val="cyan"/>
          <w:lang w:bidi="ar"/>
        </w:rPr>
        <w:t>11</w:t>
      </w:r>
      <w:r>
        <w:rPr>
          <w:rFonts w:hint="eastAsia" w:ascii="Times New Roman"/>
          <w:b/>
          <w:color w:val="auto"/>
          <w:sz w:val="32"/>
          <w:szCs w:val="32"/>
          <w:highlight w:val="cyan"/>
          <w:lang w:bidi="ar"/>
        </w:rPr>
        <w:t>月</w:t>
      </w:r>
      <w:r>
        <w:rPr>
          <w:rFonts w:hint="eastAsia" w:ascii="Times New Roman"/>
          <w:b/>
          <w:color w:val="auto"/>
          <w:sz w:val="32"/>
          <w:szCs w:val="32"/>
          <w:highlight w:val="cyan"/>
          <w:lang w:val="en-US" w:eastAsia="zh-CN" w:bidi="ar"/>
        </w:rPr>
        <w:t>10</w:t>
      </w:r>
      <w:r>
        <w:rPr>
          <w:rFonts w:hint="eastAsia" w:ascii="Times New Roman"/>
          <w:b/>
          <w:color w:val="auto"/>
          <w:sz w:val="32"/>
          <w:szCs w:val="32"/>
          <w:highlight w:val="cyan"/>
          <w:lang w:bidi="ar"/>
        </w:rPr>
        <w:t>日</w:t>
      </w:r>
      <w:r>
        <w:rPr>
          <w:rFonts w:hint="eastAsia" w:ascii="Times New Roman"/>
          <w:color w:val="auto"/>
          <w:sz w:val="32"/>
          <w:szCs w:val="32"/>
          <w:highlight w:val="cyan"/>
          <w:lang w:bidi="ar"/>
        </w:rPr>
        <w:t>前完成在线学习和综合测试，逾期系统将关闭。</w:t>
      </w:r>
    </w:p>
    <w:p w14:paraId="4D18D6D2">
      <w:pPr>
        <w:spacing w:line="578" w:lineRule="exact"/>
        <w:ind w:firstLine="614" w:firstLineChars="192"/>
        <w:rPr>
          <w:rFonts w:hint="default" w:ascii="Times New Roman" w:eastAsia="黑体"/>
          <w:color w:val="auto"/>
          <w:sz w:val="32"/>
          <w:szCs w:val="32"/>
        </w:rPr>
      </w:pPr>
      <w:r>
        <w:rPr>
          <w:rFonts w:hint="eastAsia" w:ascii="Times New Roman" w:eastAsia="黑体"/>
          <w:color w:val="auto"/>
          <w:sz w:val="32"/>
          <w:szCs w:val="32"/>
          <w:lang w:bidi="ar"/>
        </w:rPr>
        <w:t>三、培训要求</w:t>
      </w:r>
    </w:p>
    <w:p w14:paraId="5BF74937">
      <w:pPr>
        <w:spacing w:line="578" w:lineRule="exact"/>
        <w:ind w:firstLine="614" w:firstLineChars="192"/>
        <w:rPr>
          <w:rFonts w:hint="default" w:ascii="Times New Roman"/>
          <w:color w:val="auto"/>
          <w:sz w:val="32"/>
          <w:szCs w:val="32"/>
        </w:rPr>
      </w:pPr>
      <w:r>
        <w:rPr>
          <w:rFonts w:hint="eastAsia" w:ascii="Times New Roman"/>
          <w:color w:val="auto"/>
          <w:sz w:val="32"/>
          <w:szCs w:val="32"/>
        </w:rPr>
        <w:t>（一）入党积极分子、发展对象、预备党员需在指定时间内完成在线学习的各项课程及考核。因故未能完成本期学习或未能通过本期结业考试的学员将取消本次资格，暂停一期培训。</w:t>
      </w:r>
    </w:p>
    <w:p w14:paraId="051F1918">
      <w:pPr>
        <w:spacing w:line="578" w:lineRule="exact"/>
        <w:ind w:firstLine="614" w:firstLineChars="192"/>
        <w:rPr>
          <w:rFonts w:hint="default" w:ascii="Times New Roman"/>
          <w:color w:val="auto"/>
          <w:sz w:val="32"/>
          <w:szCs w:val="32"/>
        </w:rPr>
      </w:pPr>
      <w:r>
        <w:rPr>
          <w:rFonts w:hint="eastAsia" w:ascii="Times New Roman"/>
          <w:color w:val="auto"/>
          <w:sz w:val="32"/>
          <w:szCs w:val="32"/>
        </w:rPr>
        <w:t>（二）学院将不定期对学员培训进行督促、检查、审核，模拟自测通过且学习心得审核通过的学员将最终授权获得结业考试资格。</w:t>
      </w:r>
    </w:p>
    <w:p w14:paraId="1BDBC10E">
      <w:pPr>
        <w:pStyle w:val="2"/>
        <w:kinsoku w:val="0"/>
        <w:overflowPunct w:val="0"/>
        <w:spacing w:line="578" w:lineRule="exact"/>
        <w:ind w:left="0" w:firstLine="640" w:firstLineChars="200"/>
        <w:jc w:val="both"/>
        <w:rPr>
          <w:rFonts w:hint="eastAsia"/>
          <w:color w:val="auto"/>
          <w:sz w:val="32"/>
          <w:szCs w:val="32"/>
        </w:rPr>
      </w:pPr>
      <w:r>
        <w:rPr>
          <w:rFonts w:hint="eastAsia" w:ascii="Times New Roman"/>
          <w:color w:val="auto"/>
          <w:sz w:val="32"/>
          <w:szCs w:val="32"/>
        </w:rPr>
        <w:t>（三）请参加本期入党积极分子、发展对象、预备党员培训的同学于</w:t>
      </w:r>
      <w:r>
        <w:rPr>
          <w:rFonts w:hint="default" w:ascii="Times New Roman"/>
          <w:color w:val="auto"/>
          <w:sz w:val="32"/>
          <w:szCs w:val="32"/>
        </w:rPr>
        <w:t>10</w:t>
      </w:r>
      <w:r>
        <w:rPr>
          <w:rFonts w:hint="eastAsia" w:ascii="Times New Roman"/>
          <w:color w:val="auto"/>
          <w:sz w:val="32"/>
          <w:szCs w:val="32"/>
        </w:rPr>
        <w:t>月</w:t>
      </w:r>
      <w:r>
        <w:rPr>
          <w:rFonts w:hint="default" w:ascii="Times New Roman"/>
          <w:color w:val="auto"/>
          <w:sz w:val="32"/>
          <w:szCs w:val="32"/>
        </w:rPr>
        <w:t>20</w:t>
      </w:r>
      <w:r>
        <w:rPr>
          <w:rFonts w:hint="eastAsia" w:ascii="Times New Roman"/>
          <w:color w:val="auto"/>
          <w:sz w:val="32"/>
          <w:szCs w:val="32"/>
        </w:rPr>
        <w:t>日前加入对应的</w:t>
      </w:r>
      <w:r>
        <w:rPr>
          <w:rFonts w:hint="default" w:ascii="Times New Roman"/>
          <w:color w:val="auto"/>
          <w:sz w:val="32"/>
          <w:szCs w:val="32"/>
        </w:rPr>
        <w:t>QQ</w:t>
      </w:r>
      <w:r>
        <w:rPr>
          <w:rFonts w:hint="eastAsia" w:ascii="Times New Roman"/>
          <w:color w:val="auto"/>
          <w:sz w:val="32"/>
          <w:szCs w:val="32"/>
        </w:rPr>
        <w:t>群，后续通知将在</w:t>
      </w:r>
      <w:r>
        <w:rPr>
          <w:rFonts w:hint="default" w:ascii="Times New Roman"/>
          <w:color w:val="auto"/>
          <w:sz w:val="32"/>
          <w:szCs w:val="32"/>
        </w:rPr>
        <w:t>QQ</w:t>
      </w:r>
      <w:r>
        <w:rPr>
          <w:rFonts w:hint="eastAsia" w:ascii="Times New Roman"/>
          <w:color w:val="auto"/>
          <w:sz w:val="32"/>
          <w:szCs w:val="32"/>
        </w:rPr>
        <w:t>群发布，逾期未加入的同学视作放弃参加培训资格。</w:t>
      </w:r>
    </w:p>
    <w:p w14:paraId="58F97274">
      <w:pPr>
        <w:pStyle w:val="2"/>
        <w:kinsoku w:val="0"/>
        <w:overflowPunct w:val="0"/>
        <w:ind w:left="0"/>
        <w:rPr>
          <w:rFonts w:hint="eastAsia"/>
          <w:color w:val="auto"/>
          <w:sz w:val="32"/>
          <w:szCs w:val="32"/>
        </w:rPr>
      </w:pPr>
      <w:r>
        <w:rPr>
          <w:rFonts w:hint="default"/>
          <w:color w:val="auto"/>
          <w:sz w:val="32"/>
          <w:szCs w:val="32"/>
        </w:rPr>
        <w:drawing>
          <wp:inline distT="0" distB="0" distL="114300" distR="114300">
            <wp:extent cx="6249670" cy="2450465"/>
            <wp:effectExtent l="0" t="0" r="17780" b="6985"/>
            <wp:docPr id="2" name="图片 1" descr="三级培训QQ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三级培训QQ群"/>
                    <pic:cNvPicPr>
                      <a:picLocks noChangeAspect="1"/>
                    </pic:cNvPicPr>
                  </pic:nvPicPr>
                  <pic:blipFill>
                    <a:blip r:embed="rId4"/>
                    <a:stretch>
                      <a:fillRect/>
                    </a:stretch>
                  </pic:blipFill>
                  <pic:spPr>
                    <a:xfrm>
                      <a:off x="0" y="0"/>
                      <a:ext cx="6249670" cy="2450465"/>
                    </a:xfrm>
                    <a:prstGeom prst="rect">
                      <a:avLst/>
                    </a:prstGeom>
                    <a:noFill/>
                    <a:ln>
                      <a:noFill/>
                    </a:ln>
                  </pic:spPr>
                </pic:pic>
              </a:graphicData>
            </a:graphic>
          </wp:inline>
        </w:drawing>
      </w:r>
    </w:p>
    <w:p w14:paraId="0DF0EFC2">
      <w:pPr>
        <w:pStyle w:val="2"/>
        <w:kinsoku w:val="0"/>
        <w:overflowPunct w:val="0"/>
        <w:spacing w:before="1"/>
        <w:ind w:left="0"/>
        <w:rPr>
          <w:rFonts w:hint="eastAsia"/>
          <w:color w:val="auto"/>
          <w:sz w:val="26"/>
          <w:szCs w:val="26"/>
        </w:rPr>
      </w:pPr>
    </w:p>
    <w:p w14:paraId="44051E3C">
      <w:pPr>
        <w:pStyle w:val="2"/>
        <w:tabs>
          <w:tab w:val="left" w:pos="4252"/>
        </w:tabs>
        <w:kinsoku w:val="0"/>
        <w:overflowPunct w:val="0"/>
        <w:spacing w:line="338" w:lineRule="auto"/>
        <w:ind w:left="1374" w:right="4606"/>
        <w:rPr>
          <w:rFonts w:hint="eastAsia"/>
          <w:color w:val="auto"/>
          <w:sz w:val="32"/>
          <w:szCs w:val="32"/>
        </w:rPr>
      </w:pPr>
      <w:r>
        <w:rPr>
          <w:rFonts w:hint="eastAsia"/>
          <w:color w:val="auto"/>
          <w:sz w:val="32"/>
          <w:szCs w:val="32"/>
        </w:rPr>
        <w:t>联</w:t>
      </w:r>
      <w:r>
        <w:rPr>
          <w:rFonts w:hint="eastAsia"/>
          <w:color w:val="auto"/>
          <w:spacing w:val="-2"/>
          <w:sz w:val="32"/>
          <w:szCs w:val="32"/>
        </w:rPr>
        <w:t xml:space="preserve"> </w:t>
      </w:r>
      <w:r>
        <w:rPr>
          <w:rFonts w:hint="eastAsia"/>
          <w:color w:val="auto"/>
          <w:sz w:val="32"/>
          <w:szCs w:val="32"/>
        </w:rPr>
        <w:t>系 人：彭尽如</w:t>
      </w:r>
      <w:r>
        <w:rPr>
          <w:rFonts w:hint="eastAsia"/>
          <w:color w:val="auto"/>
          <w:sz w:val="32"/>
          <w:szCs w:val="32"/>
        </w:rPr>
        <w:tab/>
      </w:r>
      <w:r>
        <w:rPr>
          <w:rFonts w:hint="eastAsia"/>
          <w:color w:val="auto"/>
          <w:sz w:val="32"/>
          <w:szCs w:val="32"/>
        </w:rPr>
        <w:t>昂洋</w:t>
      </w:r>
    </w:p>
    <w:p w14:paraId="25DD4605">
      <w:pPr>
        <w:pStyle w:val="2"/>
        <w:tabs>
          <w:tab w:val="left" w:pos="4252"/>
        </w:tabs>
        <w:kinsoku w:val="0"/>
        <w:overflowPunct w:val="0"/>
        <w:spacing w:line="338" w:lineRule="auto"/>
        <w:ind w:left="1374" w:right="4606"/>
        <w:rPr>
          <w:rFonts w:hint="default" w:ascii="Times New Roman" w:cs="Times New Roman"/>
          <w:color w:val="auto"/>
          <w:sz w:val="32"/>
          <w:szCs w:val="32"/>
        </w:rPr>
      </w:pPr>
      <w:r>
        <w:rPr>
          <w:rFonts w:hint="eastAsia"/>
          <w:color w:val="auto"/>
          <w:sz w:val="32"/>
          <w:szCs w:val="32"/>
        </w:rPr>
        <w:t>联系电话：</w:t>
      </w:r>
      <w:r>
        <w:rPr>
          <w:rFonts w:hint="default" w:ascii="Times New Roman" w:cs="Times New Roman"/>
          <w:color w:val="auto"/>
          <w:sz w:val="32"/>
          <w:szCs w:val="32"/>
        </w:rPr>
        <w:t>025-84895969</w:t>
      </w:r>
    </w:p>
    <w:p w14:paraId="0F5908CE">
      <w:pPr>
        <w:pStyle w:val="2"/>
        <w:kinsoku w:val="0"/>
        <w:overflowPunct w:val="0"/>
        <w:ind w:left="0"/>
        <w:rPr>
          <w:rFonts w:hint="eastAsia"/>
          <w:color w:val="auto"/>
          <w:sz w:val="34"/>
          <w:szCs w:val="34"/>
        </w:rPr>
      </w:pPr>
    </w:p>
    <w:p w14:paraId="3C021681">
      <w:pPr>
        <w:pStyle w:val="2"/>
        <w:kinsoku w:val="0"/>
        <w:overflowPunct w:val="0"/>
        <w:spacing w:before="4"/>
        <w:ind w:left="0"/>
        <w:rPr>
          <w:rFonts w:hint="eastAsia"/>
          <w:color w:val="auto"/>
          <w:sz w:val="35"/>
          <w:szCs w:val="35"/>
        </w:rPr>
      </w:pPr>
    </w:p>
    <w:p w14:paraId="1C79FB87">
      <w:pPr>
        <w:pStyle w:val="2"/>
        <w:kinsoku w:val="0"/>
        <w:overflowPunct w:val="0"/>
        <w:ind w:firstLine="5120" w:firstLineChars="1600"/>
        <w:rPr>
          <w:rFonts w:hint="eastAsia"/>
          <w:color w:val="auto"/>
          <w:sz w:val="32"/>
          <w:szCs w:val="32"/>
        </w:rPr>
      </w:pPr>
      <w:r>
        <w:rPr>
          <w:rFonts w:hint="eastAsia"/>
          <w:color w:val="auto"/>
          <w:sz w:val="32"/>
          <w:szCs w:val="32"/>
        </w:rPr>
        <w:t>机电学院党委</w:t>
      </w:r>
    </w:p>
    <w:p w14:paraId="1082DF54">
      <w:pPr>
        <w:pStyle w:val="2"/>
        <w:kinsoku w:val="0"/>
        <w:overflowPunct w:val="0"/>
        <w:spacing w:before="168"/>
        <w:ind w:left="5832"/>
        <w:rPr>
          <w:rFonts w:hint="eastAsia"/>
          <w:color w:val="auto"/>
          <w:sz w:val="32"/>
          <w:szCs w:val="32"/>
        </w:rPr>
      </w:pPr>
      <w:r>
        <w:rPr>
          <w:rFonts w:hint="default" w:ascii="Times New Roman" w:eastAsia="等线" w:cs="Times New Roman"/>
          <w:color w:val="auto"/>
          <w:sz w:val="32"/>
          <w:szCs w:val="32"/>
        </w:rPr>
        <w:t>202</w:t>
      </w:r>
      <w:r>
        <w:rPr>
          <w:rFonts w:hint="eastAsia" w:ascii="Times New Roman" w:eastAsia="等线" w:cs="Times New Roman"/>
          <w:color w:val="auto"/>
          <w:sz w:val="32"/>
          <w:szCs w:val="32"/>
        </w:rPr>
        <w:t>5</w:t>
      </w:r>
      <w:r>
        <w:rPr>
          <w:rFonts w:hint="eastAsia"/>
          <w:color w:val="auto"/>
          <w:sz w:val="32"/>
          <w:szCs w:val="32"/>
        </w:rPr>
        <w:t>年</w:t>
      </w:r>
      <w:r>
        <w:rPr>
          <w:rFonts w:hint="default" w:ascii="Times New Roman" w:cs="Times New Roman"/>
          <w:color w:val="auto"/>
          <w:sz w:val="32"/>
          <w:szCs w:val="32"/>
        </w:rPr>
        <w:t>10</w:t>
      </w:r>
      <w:r>
        <w:rPr>
          <w:rFonts w:hint="eastAsia"/>
          <w:color w:val="auto"/>
          <w:sz w:val="32"/>
          <w:szCs w:val="32"/>
        </w:rPr>
        <w:t>月</w:t>
      </w:r>
      <w:r>
        <w:rPr>
          <w:rFonts w:hint="eastAsia" w:ascii="Times New Roman" w:cs="Times New Roman"/>
          <w:color w:val="auto"/>
          <w:sz w:val="32"/>
          <w:szCs w:val="32"/>
        </w:rPr>
        <w:t>18</w:t>
      </w:r>
      <w:r>
        <w:rPr>
          <w:rFonts w:hint="eastAsia"/>
          <w:color w:val="auto"/>
          <w:sz w:val="32"/>
          <w:szCs w:val="32"/>
        </w:rPr>
        <w:t>日</w:t>
      </w:r>
    </w:p>
    <w:p w14:paraId="6E0B0881">
      <w:pPr>
        <w:rPr>
          <w:color w:val="auto"/>
        </w:rPr>
      </w:pPr>
    </w:p>
    <w:sectPr>
      <w:pgSz w:w="11910" w:h="16840"/>
      <w:pgMar w:top="1540" w:right="1040" w:bottom="280" w:left="104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58D1B3-B242-46F1-97A1-2A6F2F70268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A451784-276C-41B9-AE3E-78DCF76E1A4D}"/>
  </w:font>
  <w:font w:name="仿宋_GB2312">
    <w:panose1 w:val="02010609030101010101"/>
    <w:charset w:val="86"/>
    <w:family w:val="modern"/>
    <w:pitch w:val="default"/>
    <w:sig w:usb0="00000001" w:usb1="080E0000" w:usb2="00000000" w:usb3="00000000" w:csb0="00040000" w:csb1="00000000"/>
    <w:embedRegular r:id="rId3" w:fontKey="{3A16E080-B5E8-4252-8927-9C8783536BEB}"/>
  </w:font>
  <w:font w:name="方正小标宋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embedRegular r:id="rId4" w:fontKey="{67F01196-9B55-40C5-9AAB-4BF78BDEFF3D}"/>
  </w:font>
  <w:font w:name="楷体">
    <w:panose1 w:val="02010609060101010101"/>
    <w:charset w:val="86"/>
    <w:family w:val="modern"/>
    <w:pitch w:val="default"/>
    <w:sig w:usb0="800002BF" w:usb1="38CF7CFA" w:usb2="00000016" w:usb3="00000000" w:csb0="00040001" w:csb1="00000000"/>
    <w:embedRegular r:id="rId5" w:fontKey="{CFA18CE6-4B1D-4DD6-B939-3764FA4DAA0C}"/>
  </w:font>
  <w:font w:name="方正仿宋_GB2312">
    <w:panose1 w:val="02000000000000000000"/>
    <w:charset w:val="86"/>
    <w:family w:val="auto"/>
    <w:pitch w:val="default"/>
    <w:sig w:usb0="A00002BF" w:usb1="184F6CFA" w:usb2="00000012" w:usb3="00000000" w:csb0="00040001" w:csb1="00000000"/>
    <w:embedRegular r:id="rId6" w:fontKey="{52C16F9A-05B4-45A5-AA0C-5FED1D79D62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D31910"/>
    <w:rsid w:val="490C3D7E"/>
    <w:rsid w:val="492E6089"/>
    <w:rsid w:val="4A9B27E9"/>
    <w:rsid w:val="598108A9"/>
    <w:rsid w:val="60C66E8A"/>
    <w:rsid w:val="79013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1"/>
    <w:pPr>
      <w:widowControl w:val="0"/>
      <w:autoSpaceDE w:val="0"/>
      <w:autoSpaceDN w:val="0"/>
      <w:adjustRightInd w:val="0"/>
    </w:pPr>
    <w:rPr>
      <w:rFonts w:hint="eastAsia" w:ascii="仿宋_GB2312" w:hAnsi="Times New Roman" w:eastAsia="仿宋_GB2312" w:cs="仿宋_GB2312"/>
      <w:sz w:val="2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1"/>
    <w:pPr>
      <w:ind w:left="760"/>
    </w:pPr>
    <w:rPr>
      <w:rFonts w:hint="eastAsia"/>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1878</Words>
  <Characters>1981</Characters>
  <Lines>0</Lines>
  <Paragraphs>0</Paragraphs>
  <TotalTime>9</TotalTime>
  <ScaleCrop>false</ScaleCrop>
  <LinksUpToDate>false</LinksUpToDate>
  <CharactersWithSpaces>1987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2025-10-23T07:28:00Z</dcterms:created>
  <dc:creator>amber-Peng</dc:creator>
  <cp:lastModifiedBy>彭尽如</cp:lastModifiedBy>
  <dcterms:modified xsi:type="dcterms:W3CDTF">2025-10-24T02:13:16Z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eyJoZGlkIjoiM2Y2NmZhYzQ0ZjUzNjJkYTdhM2U5MTRjY2I3ZGM4M2YiLCJ1c2VySWQiOiIxNTY1NDU5MzIyIn0=</vt:lpwstr>
  </property>
  <property fmtid="{D5CDD505-2E9C-101B-9397-08002B2CF9AE}" pid="4" name="ICV">
    <vt:lpwstr>63EBFF280F684CE181B4B575FB5F8079_12</vt:lpwstr>
  </property>
</Properties>
</file>